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70F58" w14:textId="42EE49AD" w:rsidR="0011138F" w:rsidRPr="00486256" w:rsidRDefault="00681697" w:rsidP="00681697">
      <w:pPr>
        <w:jc w:val="center"/>
        <w:rPr>
          <w:rFonts w:asciiTheme="minorHAnsi" w:hAnsiTheme="minorHAnsi" w:cstheme="minorHAnsi"/>
          <w:b/>
        </w:rPr>
      </w:pPr>
      <w:r w:rsidRPr="00486256">
        <w:rPr>
          <w:rFonts w:asciiTheme="minorHAnsi" w:hAnsiTheme="minorHAnsi" w:cstheme="minorHAnsi"/>
          <w:b/>
        </w:rPr>
        <w:t>Grounds Maintenance Services Contract</w:t>
      </w:r>
    </w:p>
    <w:p w14:paraId="1F5465BB" w14:textId="77777777" w:rsidR="0011138F" w:rsidRPr="00486256" w:rsidRDefault="0011138F">
      <w:pPr>
        <w:rPr>
          <w:rFonts w:asciiTheme="minorHAnsi" w:hAnsiTheme="minorHAnsi" w:cstheme="minorHAnsi"/>
        </w:rPr>
      </w:pPr>
    </w:p>
    <w:p w14:paraId="03CF8AB5" w14:textId="77777777" w:rsidR="0011138F" w:rsidRPr="00486256" w:rsidRDefault="0011138F">
      <w:pPr>
        <w:rPr>
          <w:rFonts w:asciiTheme="minorHAnsi" w:hAnsiTheme="minorHAnsi" w:cstheme="minorHAnsi"/>
        </w:rPr>
      </w:pPr>
    </w:p>
    <w:p w14:paraId="4C08F814" w14:textId="77777777" w:rsidR="0011138F" w:rsidRPr="00486256" w:rsidRDefault="0011138F">
      <w:pPr>
        <w:rPr>
          <w:rFonts w:asciiTheme="minorHAnsi" w:hAnsiTheme="minorHAnsi" w:cstheme="minorHAnsi"/>
        </w:rPr>
      </w:pPr>
    </w:p>
    <w:p w14:paraId="0F21E532" w14:textId="77777777" w:rsidR="0011138F" w:rsidRPr="00486256" w:rsidRDefault="0011138F">
      <w:pPr>
        <w:rPr>
          <w:rFonts w:asciiTheme="minorHAnsi" w:hAnsiTheme="minorHAnsi" w:cstheme="minorHAnsi"/>
        </w:rPr>
      </w:pPr>
    </w:p>
    <w:p w14:paraId="22625F0C" w14:textId="77777777" w:rsidR="0011138F" w:rsidRPr="00486256" w:rsidRDefault="0011138F">
      <w:pPr>
        <w:rPr>
          <w:rFonts w:asciiTheme="minorHAnsi" w:hAnsiTheme="minorHAnsi" w:cstheme="minorHAnsi"/>
        </w:rPr>
      </w:pPr>
    </w:p>
    <w:p w14:paraId="32E50575" w14:textId="77777777" w:rsidR="0011138F" w:rsidRPr="00486256" w:rsidRDefault="0011138F">
      <w:pPr>
        <w:rPr>
          <w:rFonts w:asciiTheme="minorHAnsi" w:hAnsiTheme="minorHAnsi" w:cstheme="minorHAnsi"/>
        </w:rPr>
      </w:pPr>
    </w:p>
    <w:p w14:paraId="170F38E4" w14:textId="77777777" w:rsidR="0011138F" w:rsidRPr="00486256" w:rsidRDefault="0011138F">
      <w:pPr>
        <w:rPr>
          <w:rFonts w:asciiTheme="minorHAnsi" w:hAnsiTheme="minorHAnsi" w:cstheme="minorHAnsi"/>
        </w:rPr>
      </w:pPr>
    </w:p>
    <w:p w14:paraId="3E063F12" w14:textId="77777777" w:rsidR="0011138F" w:rsidRPr="00486256" w:rsidRDefault="0011138F">
      <w:pPr>
        <w:rPr>
          <w:rFonts w:asciiTheme="minorHAnsi" w:hAnsiTheme="minorHAnsi" w:cstheme="minorHAnsi"/>
        </w:rPr>
      </w:pPr>
    </w:p>
    <w:p w14:paraId="10AE70E1" w14:textId="77777777" w:rsidR="0011138F" w:rsidRPr="00486256" w:rsidRDefault="0011138F">
      <w:pPr>
        <w:rPr>
          <w:rFonts w:asciiTheme="minorHAnsi" w:hAnsiTheme="minorHAnsi" w:cstheme="minorHAnsi"/>
        </w:rPr>
      </w:pPr>
    </w:p>
    <w:p w14:paraId="0F2D2B54" w14:textId="77777777" w:rsidR="0011138F" w:rsidRPr="00486256" w:rsidRDefault="0011138F">
      <w:pPr>
        <w:rPr>
          <w:rFonts w:asciiTheme="minorHAnsi" w:hAnsiTheme="minorHAnsi" w:cstheme="minorHAnsi"/>
        </w:rPr>
      </w:pPr>
    </w:p>
    <w:p w14:paraId="52E3E2D9" w14:textId="77777777" w:rsidR="0011138F" w:rsidRPr="00486256" w:rsidRDefault="0011138F">
      <w:pPr>
        <w:rPr>
          <w:rFonts w:asciiTheme="minorHAnsi" w:hAnsiTheme="minorHAnsi" w:cstheme="minorHAnsi"/>
        </w:rPr>
      </w:pPr>
    </w:p>
    <w:p w14:paraId="0B82748E" w14:textId="77777777" w:rsidR="0011138F" w:rsidRPr="00486256" w:rsidRDefault="0011138F">
      <w:pPr>
        <w:rPr>
          <w:rFonts w:asciiTheme="minorHAnsi" w:hAnsiTheme="minorHAnsi" w:cstheme="minorHAnsi"/>
        </w:rPr>
      </w:pPr>
    </w:p>
    <w:p w14:paraId="26BE1745" w14:textId="77777777" w:rsidR="0011138F" w:rsidRPr="00486256" w:rsidRDefault="0011138F">
      <w:pPr>
        <w:rPr>
          <w:rFonts w:asciiTheme="minorHAnsi" w:hAnsiTheme="minorHAnsi" w:cstheme="minorHAnsi"/>
        </w:rPr>
      </w:pPr>
    </w:p>
    <w:p w14:paraId="658F87EF" w14:textId="77777777" w:rsidR="0011138F" w:rsidRPr="00486256" w:rsidRDefault="0011138F">
      <w:pPr>
        <w:rPr>
          <w:rFonts w:asciiTheme="minorHAnsi" w:hAnsiTheme="minorHAnsi" w:cstheme="minorHAnsi"/>
        </w:rPr>
      </w:pPr>
    </w:p>
    <w:p w14:paraId="4E5EBBCF" w14:textId="77777777" w:rsidR="0011138F" w:rsidRPr="00486256" w:rsidRDefault="0011138F">
      <w:pPr>
        <w:rPr>
          <w:rFonts w:asciiTheme="minorHAnsi" w:hAnsiTheme="minorHAnsi" w:cstheme="minorHAnsi"/>
        </w:rPr>
      </w:pPr>
    </w:p>
    <w:p w14:paraId="2357C1D4" w14:textId="77777777" w:rsidR="0011138F" w:rsidRPr="00486256" w:rsidRDefault="0011138F">
      <w:pPr>
        <w:rPr>
          <w:rFonts w:asciiTheme="minorHAnsi" w:hAnsiTheme="minorHAnsi" w:cstheme="minorHAnsi"/>
        </w:rPr>
      </w:pPr>
    </w:p>
    <w:p w14:paraId="78B39C62" w14:textId="77777777" w:rsidR="0011138F" w:rsidRPr="00486256" w:rsidRDefault="0011138F">
      <w:pPr>
        <w:rPr>
          <w:rFonts w:asciiTheme="minorHAnsi" w:hAnsiTheme="minorHAnsi" w:cstheme="minorHAnsi"/>
        </w:rPr>
      </w:pPr>
    </w:p>
    <w:p w14:paraId="1D83488D" w14:textId="77777777" w:rsidR="0011138F" w:rsidRPr="00486256" w:rsidRDefault="0011138F">
      <w:pPr>
        <w:rPr>
          <w:rFonts w:asciiTheme="minorHAnsi" w:hAnsiTheme="minorHAnsi" w:cstheme="minorHAnsi"/>
        </w:rPr>
      </w:pPr>
    </w:p>
    <w:p w14:paraId="508300E5" w14:textId="77777777" w:rsidR="0011138F" w:rsidRPr="00486256" w:rsidRDefault="0011138F" w:rsidP="0011138F">
      <w:pPr>
        <w:jc w:val="center"/>
        <w:rPr>
          <w:rFonts w:asciiTheme="minorHAnsi" w:hAnsiTheme="minorHAnsi" w:cstheme="minorHAnsi"/>
          <w:b/>
          <w:sz w:val="48"/>
          <w:szCs w:val="48"/>
        </w:rPr>
      </w:pPr>
      <w:r w:rsidRPr="00486256">
        <w:rPr>
          <w:rFonts w:asciiTheme="minorHAnsi" w:hAnsiTheme="minorHAnsi" w:cstheme="minorHAnsi"/>
          <w:b/>
          <w:sz w:val="48"/>
          <w:szCs w:val="48"/>
        </w:rPr>
        <w:t>KEY PERFORMANCE INDICATOR (KPI)</w:t>
      </w:r>
    </w:p>
    <w:p w14:paraId="4CC62975" w14:textId="77777777" w:rsidR="0011138F" w:rsidRPr="00486256" w:rsidRDefault="0011138F" w:rsidP="0011138F">
      <w:pPr>
        <w:jc w:val="center"/>
        <w:rPr>
          <w:rFonts w:asciiTheme="minorHAnsi" w:hAnsiTheme="minorHAnsi" w:cstheme="minorHAnsi"/>
          <w:b/>
          <w:sz w:val="48"/>
          <w:szCs w:val="48"/>
        </w:rPr>
      </w:pPr>
      <w:r w:rsidRPr="00486256">
        <w:rPr>
          <w:rFonts w:asciiTheme="minorHAnsi" w:hAnsiTheme="minorHAnsi" w:cstheme="minorHAnsi"/>
          <w:b/>
          <w:sz w:val="48"/>
          <w:szCs w:val="48"/>
        </w:rPr>
        <w:t>FRAMEWORK</w:t>
      </w:r>
    </w:p>
    <w:p w14:paraId="6931464B" w14:textId="77777777" w:rsidR="0011138F" w:rsidRPr="00486256" w:rsidRDefault="0011138F">
      <w:pPr>
        <w:rPr>
          <w:rFonts w:asciiTheme="minorHAnsi" w:hAnsiTheme="minorHAnsi" w:cstheme="minorHAnsi"/>
        </w:rPr>
      </w:pPr>
    </w:p>
    <w:p w14:paraId="22628E74" w14:textId="77777777" w:rsidR="0011138F" w:rsidRPr="00486256" w:rsidRDefault="0011138F">
      <w:pPr>
        <w:rPr>
          <w:rFonts w:asciiTheme="minorHAnsi" w:hAnsiTheme="minorHAnsi" w:cstheme="minorHAnsi"/>
        </w:rPr>
      </w:pPr>
    </w:p>
    <w:p w14:paraId="39FFBE80" w14:textId="10DC7D54" w:rsidR="0011138F" w:rsidRDefault="0011138F">
      <w:pPr>
        <w:rPr>
          <w:rFonts w:asciiTheme="minorHAnsi" w:hAnsiTheme="minorHAnsi" w:cstheme="minorHAnsi"/>
        </w:rPr>
      </w:pPr>
    </w:p>
    <w:p w14:paraId="75C0B563" w14:textId="08E20A84" w:rsidR="009F6B9C" w:rsidRPr="00486256" w:rsidRDefault="009F6B9C">
      <w:pPr>
        <w:rPr>
          <w:rFonts w:asciiTheme="minorHAnsi" w:hAnsiTheme="minorHAnsi" w:cstheme="minorHAnsi"/>
        </w:rPr>
      </w:pPr>
      <w:r>
        <w:rPr>
          <w:rFonts w:asciiTheme="minorHAnsi" w:hAnsiTheme="minorHAnsi" w:cstheme="minorHAnsi"/>
        </w:rPr>
        <w:t xml:space="preserve">                                        </w:t>
      </w:r>
      <w:r>
        <w:rPr>
          <w:rFonts w:asciiTheme="minorHAnsi" w:hAnsiTheme="minorHAnsi" w:cstheme="minorHAnsi"/>
          <w:noProof/>
        </w:rPr>
        <w:drawing>
          <wp:inline distT="0" distB="0" distL="0" distR="0" wp14:anchorId="07B0F0DF" wp14:editId="657FACB8">
            <wp:extent cx="4029075" cy="2221747"/>
            <wp:effectExtent l="0" t="0" r="0" b="762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t13 -Logo glas.png"/>
                    <pic:cNvPicPr/>
                  </pic:nvPicPr>
                  <pic:blipFill>
                    <a:blip r:embed="rId12">
                      <a:extLst>
                        <a:ext uri="{28A0092B-C50C-407E-A947-70E740481C1C}">
                          <a14:useLocalDpi xmlns:a14="http://schemas.microsoft.com/office/drawing/2010/main" val="0"/>
                        </a:ext>
                      </a:extLst>
                    </a:blip>
                    <a:stretch>
                      <a:fillRect/>
                    </a:stretch>
                  </pic:blipFill>
                  <pic:spPr>
                    <a:xfrm>
                      <a:off x="0" y="0"/>
                      <a:ext cx="4041662" cy="2228688"/>
                    </a:xfrm>
                    <a:prstGeom prst="rect">
                      <a:avLst/>
                    </a:prstGeom>
                  </pic:spPr>
                </pic:pic>
              </a:graphicData>
            </a:graphic>
          </wp:inline>
        </w:drawing>
      </w:r>
    </w:p>
    <w:p w14:paraId="233BFD7B" w14:textId="77777777" w:rsidR="0011138F" w:rsidRPr="00486256" w:rsidRDefault="0011138F">
      <w:pPr>
        <w:rPr>
          <w:rFonts w:asciiTheme="minorHAnsi" w:hAnsiTheme="minorHAnsi" w:cstheme="minorHAnsi"/>
        </w:rPr>
      </w:pPr>
    </w:p>
    <w:p w14:paraId="4F782E60" w14:textId="77777777" w:rsidR="0011138F" w:rsidRPr="00486256" w:rsidRDefault="0011138F">
      <w:pPr>
        <w:rPr>
          <w:rFonts w:asciiTheme="minorHAnsi" w:hAnsiTheme="minorHAnsi" w:cstheme="minorHAnsi"/>
        </w:rPr>
      </w:pPr>
    </w:p>
    <w:p w14:paraId="5097F8C8" w14:textId="77777777" w:rsidR="0011138F" w:rsidRPr="00486256" w:rsidRDefault="0011138F">
      <w:pPr>
        <w:rPr>
          <w:rFonts w:asciiTheme="minorHAnsi" w:hAnsiTheme="minorHAnsi" w:cstheme="minorHAnsi"/>
        </w:rPr>
      </w:pPr>
    </w:p>
    <w:p w14:paraId="712FFDAD" w14:textId="77777777" w:rsidR="0011138F" w:rsidRPr="00486256" w:rsidRDefault="0011138F">
      <w:pPr>
        <w:rPr>
          <w:rFonts w:asciiTheme="minorHAnsi" w:hAnsiTheme="minorHAnsi" w:cstheme="minorHAnsi"/>
        </w:rPr>
      </w:pPr>
    </w:p>
    <w:p w14:paraId="5923BAB3" w14:textId="77777777" w:rsidR="0011138F" w:rsidRPr="00486256" w:rsidRDefault="0011138F">
      <w:pPr>
        <w:rPr>
          <w:rFonts w:asciiTheme="minorHAnsi" w:hAnsiTheme="minorHAnsi" w:cstheme="minorHAnsi"/>
        </w:rPr>
      </w:pPr>
    </w:p>
    <w:p w14:paraId="4ABE51BF" w14:textId="77777777" w:rsidR="0011138F" w:rsidRPr="00486256" w:rsidRDefault="0011138F">
      <w:pPr>
        <w:rPr>
          <w:rFonts w:asciiTheme="minorHAnsi" w:hAnsiTheme="minorHAnsi" w:cstheme="minorHAnsi"/>
        </w:rPr>
      </w:pPr>
    </w:p>
    <w:p w14:paraId="0252FBBC" w14:textId="77777777" w:rsidR="0011138F" w:rsidRPr="00486256" w:rsidRDefault="0011138F">
      <w:pPr>
        <w:rPr>
          <w:rFonts w:asciiTheme="minorHAnsi" w:hAnsiTheme="minorHAnsi" w:cstheme="minorHAnsi"/>
        </w:rPr>
      </w:pPr>
    </w:p>
    <w:p w14:paraId="44900BA0" w14:textId="77777777" w:rsidR="0011138F" w:rsidRPr="00486256" w:rsidRDefault="0011138F">
      <w:pPr>
        <w:rPr>
          <w:rFonts w:asciiTheme="minorHAnsi" w:hAnsiTheme="minorHAnsi" w:cstheme="minorHAnsi"/>
        </w:rPr>
      </w:pPr>
    </w:p>
    <w:p w14:paraId="651AD909" w14:textId="77777777" w:rsidR="0011138F" w:rsidRPr="00486256" w:rsidRDefault="0011138F">
      <w:pPr>
        <w:rPr>
          <w:rFonts w:asciiTheme="minorHAnsi" w:hAnsiTheme="minorHAnsi" w:cstheme="minorHAnsi"/>
        </w:rPr>
      </w:pPr>
    </w:p>
    <w:p w14:paraId="52050BEE" w14:textId="77777777" w:rsidR="0011138F" w:rsidRPr="00486256" w:rsidRDefault="0011138F">
      <w:pPr>
        <w:rPr>
          <w:rFonts w:asciiTheme="minorHAnsi" w:hAnsiTheme="minorHAnsi" w:cstheme="minorHAnsi"/>
        </w:rPr>
      </w:pPr>
    </w:p>
    <w:p w14:paraId="26A78540" w14:textId="77777777" w:rsidR="0011138F" w:rsidRPr="00486256" w:rsidRDefault="0011138F">
      <w:pPr>
        <w:rPr>
          <w:rFonts w:asciiTheme="minorHAnsi" w:hAnsiTheme="minorHAnsi" w:cstheme="minorHAnsi"/>
        </w:rPr>
      </w:pPr>
    </w:p>
    <w:p w14:paraId="27EB8AEA" w14:textId="77777777" w:rsidR="00F04616" w:rsidRPr="00486256" w:rsidRDefault="00F04616">
      <w:pPr>
        <w:rPr>
          <w:rFonts w:asciiTheme="minorHAnsi" w:hAnsiTheme="minorHAnsi" w:cstheme="minorHAnsi"/>
        </w:rPr>
      </w:pPr>
    </w:p>
    <w:p w14:paraId="3534FCB4" w14:textId="77777777" w:rsidR="009B7BE0" w:rsidRPr="00486256" w:rsidRDefault="00875986" w:rsidP="00875986">
      <w:pPr>
        <w:jc w:val="both"/>
        <w:rPr>
          <w:rFonts w:asciiTheme="minorHAnsi" w:hAnsiTheme="minorHAnsi" w:cstheme="minorHAnsi"/>
          <w:b/>
          <w:u w:val="single"/>
        </w:rPr>
      </w:pPr>
      <w:r w:rsidRPr="003369B5">
        <w:rPr>
          <w:rFonts w:asciiTheme="minorHAnsi" w:hAnsiTheme="minorHAnsi" w:cstheme="minorHAnsi"/>
          <w:b/>
        </w:rPr>
        <w:t>1.0</w:t>
      </w:r>
      <w:r w:rsidRPr="00486256">
        <w:rPr>
          <w:rFonts w:asciiTheme="minorHAnsi" w:hAnsiTheme="minorHAnsi" w:cstheme="minorHAnsi"/>
          <w:b/>
          <w:sz w:val="20"/>
          <w:szCs w:val="20"/>
        </w:rPr>
        <w:tab/>
      </w:r>
      <w:r w:rsidRPr="00486256">
        <w:rPr>
          <w:rFonts w:asciiTheme="minorHAnsi" w:hAnsiTheme="minorHAnsi" w:cstheme="minorHAnsi"/>
          <w:b/>
          <w:u w:val="single"/>
        </w:rPr>
        <w:t>INTRODUCTION</w:t>
      </w:r>
    </w:p>
    <w:p w14:paraId="4CCF5FFA" w14:textId="77777777" w:rsidR="00875986" w:rsidRPr="00486256" w:rsidRDefault="00875986" w:rsidP="00875986">
      <w:pPr>
        <w:jc w:val="both"/>
        <w:rPr>
          <w:rFonts w:asciiTheme="minorHAnsi" w:hAnsiTheme="minorHAnsi" w:cstheme="minorHAnsi"/>
        </w:rPr>
      </w:pPr>
    </w:p>
    <w:p w14:paraId="4AA1EAD0" w14:textId="5BA400B5" w:rsidR="00875986" w:rsidRPr="00486256" w:rsidRDefault="00875986" w:rsidP="00F04616">
      <w:pPr>
        <w:ind w:left="720" w:hanging="720"/>
        <w:jc w:val="both"/>
        <w:rPr>
          <w:rFonts w:asciiTheme="minorHAnsi" w:hAnsiTheme="minorHAnsi" w:cstheme="minorHAnsi"/>
        </w:rPr>
      </w:pPr>
      <w:r w:rsidRPr="00486256">
        <w:rPr>
          <w:rFonts w:asciiTheme="minorHAnsi" w:hAnsiTheme="minorHAnsi" w:cstheme="minorHAnsi"/>
        </w:rPr>
        <w:t>1.1</w:t>
      </w:r>
      <w:r w:rsidRPr="00486256">
        <w:rPr>
          <w:rFonts w:asciiTheme="minorHAnsi" w:hAnsiTheme="minorHAnsi" w:cstheme="minorHAnsi"/>
        </w:rPr>
        <w:tab/>
      </w:r>
      <w:r w:rsidR="00395C33" w:rsidRPr="00486256">
        <w:rPr>
          <w:rFonts w:asciiTheme="minorHAnsi" w:hAnsiTheme="minorHAnsi" w:cstheme="minorHAnsi"/>
        </w:rPr>
        <w:t xml:space="preserve">The purpose of this </w:t>
      </w:r>
      <w:r w:rsidR="007E6112">
        <w:rPr>
          <w:rFonts w:asciiTheme="minorHAnsi" w:hAnsiTheme="minorHAnsi" w:cstheme="minorHAnsi"/>
        </w:rPr>
        <w:t xml:space="preserve">document </w:t>
      </w:r>
      <w:r w:rsidR="007E6112" w:rsidRPr="00486256">
        <w:rPr>
          <w:rFonts w:asciiTheme="minorHAnsi" w:hAnsiTheme="minorHAnsi" w:cstheme="minorHAnsi"/>
        </w:rPr>
        <w:t>is</w:t>
      </w:r>
      <w:r w:rsidR="00395C33" w:rsidRPr="00486256">
        <w:rPr>
          <w:rFonts w:asciiTheme="minorHAnsi" w:hAnsiTheme="minorHAnsi" w:cstheme="minorHAnsi"/>
        </w:rPr>
        <w:t xml:space="preserve"> to ensure that the</w:t>
      </w:r>
      <w:r w:rsidR="00681697" w:rsidRPr="00486256">
        <w:rPr>
          <w:rFonts w:asciiTheme="minorHAnsi" w:hAnsiTheme="minorHAnsi" w:cstheme="minorHAnsi"/>
        </w:rPr>
        <w:t xml:space="preserve"> relevant staff members from</w:t>
      </w:r>
      <w:r w:rsidR="00395C33" w:rsidRPr="00486256">
        <w:rPr>
          <w:rFonts w:asciiTheme="minorHAnsi" w:hAnsiTheme="minorHAnsi" w:cstheme="minorHAnsi"/>
        </w:rPr>
        <w:t xml:space="preserve"> </w:t>
      </w:r>
      <w:r w:rsidR="005B12AD">
        <w:rPr>
          <w:rFonts w:asciiTheme="minorHAnsi" w:hAnsiTheme="minorHAnsi" w:cstheme="minorHAnsi"/>
        </w:rPr>
        <w:t xml:space="preserve">Adra </w:t>
      </w:r>
      <w:r w:rsidR="00681697" w:rsidRPr="00486256">
        <w:rPr>
          <w:rFonts w:asciiTheme="minorHAnsi" w:hAnsiTheme="minorHAnsi" w:cstheme="minorHAnsi"/>
        </w:rPr>
        <w:t>and</w:t>
      </w:r>
      <w:r w:rsidR="00040734" w:rsidRPr="00486256">
        <w:rPr>
          <w:rFonts w:asciiTheme="minorHAnsi" w:hAnsiTheme="minorHAnsi" w:cstheme="minorHAnsi"/>
        </w:rPr>
        <w:t xml:space="preserve"> the </w:t>
      </w:r>
      <w:r w:rsidR="00395C33" w:rsidRPr="00486256">
        <w:rPr>
          <w:rFonts w:asciiTheme="minorHAnsi" w:hAnsiTheme="minorHAnsi" w:cstheme="minorHAnsi"/>
        </w:rPr>
        <w:t xml:space="preserve">Service Provider understand the methodology and procedure for producing timely and accurate Key Performance Indicators for </w:t>
      </w:r>
      <w:proofErr w:type="gramStart"/>
      <w:r w:rsidR="00395C33" w:rsidRPr="00486256">
        <w:rPr>
          <w:rFonts w:asciiTheme="minorHAnsi" w:hAnsiTheme="minorHAnsi" w:cstheme="minorHAnsi"/>
        </w:rPr>
        <w:t>all of</w:t>
      </w:r>
      <w:proofErr w:type="gramEnd"/>
      <w:r w:rsidR="00395C33" w:rsidRPr="00486256">
        <w:rPr>
          <w:rFonts w:asciiTheme="minorHAnsi" w:hAnsiTheme="minorHAnsi" w:cstheme="minorHAnsi"/>
        </w:rPr>
        <w:t xml:space="preserve"> the works </w:t>
      </w:r>
      <w:r w:rsidR="00681697" w:rsidRPr="00486256">
        <w:rPr>
          <w:rFonts w:asciiTheme="minorHAnsi" w:hAnsiTheme="minorHAnsi" w:cstheme="minorHAnsi"/>
        </w:rPr>
        <w:t>identified within this contract. This document</w:t>
      </w:r>
      <w:r w:rsidR="00395C33" w:rsidRPr="00486256">
        <w:rPr>
          <w:rFonts w:asciiTheme="minorHAnsi" w:hAnsiTheme="minorHAnsi" w:cstheme="minorHAnsi"/>
        </w:rPr>
        <w:t xml:space="preserve"> outlines for each of th</w:t>
      </w:r>
      <w:r w:rsidR="00B63EFF" w:rsidRPr="00486256">
        <w:rPr>
          <w:rFonts w:asciiTheme="minorHAnsi" w:hAnsiTheme="minorHAnsi" w:cstheme="minorHAnsi"/>
        </w:rPr>
        <w:t>e</w:t>
      </w:r>
      <w:r w:rsidR="00395C33" w:rsidRPr="00486256">
        <w:rPr>
          <w:rFonts w:asciiTheme="minorHAnsi" w:hAnsiTheme="minorHAnsi" w:cstheme="minorHAnsi"/>
        </w:rPr>
        <w:t xml:space="preserve"> KPIs the following; Definition, Measurement, Measurement Process, Meas</w:t>
      </w:r>
      <w:r w:rsidR="00B63EFF" w:rsidRPr="00486256">
        <w:rPr>
          <w:rFonts w:asciiTheme="minorHAnsi" w:hAnsiTheme="minorHAnsi" w:cstheme="minorHAnsi"/>
        </w:rPr>
        <w:t xml:space="preserve">uring Partner, </w:t>
      </w:r>
      <w:r w:rsidR="00395C33" w:rsidRPr="00486256">
        <w:rPr>
          <w:rFonts w:asciiTheme="minorHAnsi" w:hAnsiTheme="minorHAnsi" w:cstheme="minorHAnsi"/>
        </w:rPr>
        <w:t xml:space="preserve">Target Score, </w:t>
      </w:r>
      <w:r w:rsidR="00EB10A7" w:rsidRPr="00486256">
        <w:rPr>
          <w:rFonts w:asciiTheme="minorHAnsi" w:hAnsiTheme="minorHAnsi" w:cstheme="minorHAnsi"/>
        </w:rPr>
        <w:t xml:space="preserve">Unacceptable Score any further </w:t>
      </w:r>
      <w:r w:rsidR="00F81828" w:rsidRPr="00486256">
        <w:rPr>
          <w:rFonts w:asciiTheme="minorHAnsi" w:hAnsiTheme="minorHAnsi" w:cstheme="minorHAnsi"/>
        </w:rPr>
        <w:t>contract</w:t>
      </w:r>
      <w:r w:rsidR="00395C33" w:rsidRPr="00486256">
        <w:rPr>
          <w:rFonts w:asciiTheme="minorHAnsi" w:hAnsiTheme="minorHAnsi" w:cstheme="minorHAnsi"/>
        </w:rPr>
        <w:t xml:space="preserve"> reporting / comments, where relevant.</w:t>
      </w:r>
    </w:p>
    <w:p w14:paraId="40BA041B" w14:textId="77777777" w:rsidR="00875986" w:rsidRPr="00486256" w:rsidRDefault="00875986" w:rsidP="00DE3203">
      <w:pPr>
        <w:tabs>
          <w:tab w:val="left" w:pos="2610"/>
        </w:tabs>
        <w:jc w:val="both"/>
        <w:rPr>
          <w:rFonts w:asciiTheme="minorHAnsi" w:hAnsiTheme="minorHAnsi" w:cstheme="minorHAnsi"/>
        </w:rPr>
      </w:pPr>
    </w:p>
    <w:p w14:paraId="3B3C51C8" w14:textId="10D91021" w:rsidR="00875986" w:rsidRPr="00486256" w:rsidRDefault="007F70F4" w:rsidP="00DE3203">
      <w:pPr>
        <w:tabs>
          <w:tab w:val="left" w:pos="720"/>
        </w:tabs>
        <w:jc w:val="both"/>
        <w:rPr>
          <w:rFonts w:asciiTheme="minorHAnsi" w:hAnsiTheme="minorHAnsi" w:cstheme="minorHAnsi"/>
          <w:u w:val="single"/>
        </w:rPr>
      </w:pPr>
      <w:r w:rsidRPr="00486256">
        <w:rPr>
          <w:rFonts w:asciiTheme="minorHAnsi" w:hAnsiTheme="minorHAnsi" w:cstheme="minorHAnsi"/>
        </w:rPr>
        <w:t>1.2</w:t>
      </w:r>
      <w:r w:rsidRPr="007E6112">
        <w:rPr>
          <w:rFonts w:asciiTheme="minorHAnsi" w:hAnsiTheme="minorHAnsi" w:cstheme="minorHAnsi"/>
        </w:rPr>
        <w:t xml:space="preserve"> </w:t>
      </w:r>
      <w:r w:rsidRPr="007E6112">
        <w:rPr>
          <w:rFonts w:asciiTheme="minorHAnsi" w:hAnsiTheme="minorHAnsi" w:cstheme="minorHAnsi"/>
        </w:rPr>
        <w:tab/>
      </w:r>
      <w:r w:rsidR="00875986" w:rsidRPr="00486256">
        <w:rPr>
          <w:rFonts w:asciiTheme="minorHAnsi" w:hAnsiTheme="minorHAnsi" w:cstheme="minorHAnsi"/>
          <w:u w:val="single"/>
        </w:rPr>
        <w:t>Background to Performance Management &amp; Benchmarking</w:t>
      </w:r>
    </w:p>
    <w:p w14:paraId="141A348F" w14:textId="77777777" w:rsidR="00875986" w:rsidRPr="00486256" w:rsidRDefault="00875986" w:rsidP="00DE3203">
      <w:pPr>
        <w:tabs>
          <w:tab w:val="left" w:pos="2610"/>
        </w:tabs>
        <w:jc w:val="both"/>
        <w:rPr>
          <w:rFonts w:asciiTheme="minorHAnsi" w:hAnsiTheme="minorHAnsi" w:cstheme="minorHAnsi"/>
        </w:rPr>
      </w:pPr>
    </w:p>
    <w:p w14:paraId="4C5F0FB1" w14:textId="6FE18833" w:rsidR="00D534F2" w:rsidRPr="00486256" w:rsidRDefault="00875986" w:rsidP="00DE3203">
      <w:pPr>
        <w:tabs>
          <w:tab w:val="left" w:pos="720"/>
        </w:tabs>
        <w:ind w:left="720"/>
        <w:jc w:val="both"/>
        <w:rPr>
          <w:rFonts w:asciiTheme="minorHAnsi" w:hAnsiTheme="minorHAnsi" w:cstheme="minorHAnsi"/>
          <w:lang w:val="en-US"/>
        </w:rPr>
      </w:pPr>
      <w:r w:rsidRPr="00486256">
        <w:rPr>
          <w:rFonts w:asciiTheme="minorHAnsi" w:hAnsiTheme="minorHAnsi" w:cstheme="minorHAnsi"/>
        </w:rPr>
        <w:t>A Key Performance Indicator (KPI) is defined as “</w:t>
      </w:r>
      <w:r w:rsidRPr="00486256">
        <w:rPr>
          <w:rFonts w:asciiTheme="minorHAnsi" w:hAnsiTheme="minorHAnsi" w:cstheme="minorHAnsi"/>
          <w:b/>
          <w:i/>
        </w:rPr>
        <w:t>the measure of performance of an activity that is critical to the success of an organisation”</w:t>
      </w:r>
      <w:r w:rsidRPr="00486256">
        <w:rPr>
          <w:rFonts w:asciiTheme="minorHAnsi" w:hAnsiTheme="minorHAnsi" w:cstheme="minorHAnsi"/>
        </w:rPr>
        <w:t xml:space="preserve">. Benchmarking is best defined as </w:t>
      </w:r>
      <w:r w:rsidRPr="00486256">
        <w:rPr>
          <w:rFonts w:asciiTheme="minorHAnsi" w:hAnsiTheme="minorHAnsi" w:cstheme="minorHAnsi"/>
          <w:b/>
          <w:i/>
        </w:rPr>
        <w:t xml:space="preserve">“comparing performance against </w:t>
      </w:r>
      <w:r w:rsidR="007E6112" w:rsidRPr="00486256">
        <w:rPr>
          <w:rFonts w:asciiTheme="minorHAnsi" w:hAnsiTheme="minorHAnsi" w:cstheme="minorHAnsi"/>
          <w:b/>
          <w:i/>
        </w:rPr>
        <w:t>others and</w:t>
      </w:r>
      <w:r w:rsidRPr="00486256">
        <w:rPr>
          <w:rFonts w:asciiTheme="minorHAnsi" w:hAnsiTheme="minorHAnsi" w:cstheme="minorHAnsi"/>
          <w:b/>
          <w:i/>
        </w:rPr>
        <w:t xml:space="preserve"> using lessons from the best to make targeted improvements”.</w:t>
      </w:r>
      <w:r w:rsidRPr="00486256">
        <w:rPr>
          <w:rFonts w:asciiTheme="minorHAnsi" w:hAnsiTheme="minorHAnsi" w:cstheme="minorHAnsi"/>
          <w:lang w:val="en-US"/>
        </w:rPr>
        <w:t xml:space="preserve"> </w:t>
      </w:r>
    </w:p>
    <w:p w14:paraId="75E9C68D" w14:textId="77777777" w:rsidR="00D534F2" w:rsidRPr="00486256" w:rsidRDefault="00D534F2" w:rsidP="00DE3203">
      <w:pPr>
        <w:tabs>
          <w:tab w:val="left" w:pos="720"/>
        </w:tabs>
        <w:ind w:left="720"/>
        <w:jc w:val="both"/>
        <w:rPr>
          <w:rFonts w:asciiTheme="minorHAnsi" w:hAnsiTheme="minorHAnsi" w:cstheme="minorHAnsi"/>
        </w:rPr>
      </w:pPr>
    </w:p>
    <w:p w14:paraId="2472F37B" w14:textId="7514F67F" w:rsidR="00875986" w:rsidRPr="00486256" w:rsidRDefault="00875986" w:rsidP="00DE3203">
      <w:pPr>
        <w:tabs>
          <w:tab w:val="left" w:pos="720"/>
        </w:tabs>
        <w:ind w:left="720"/>
        <w:jc w:val="both"/>
        <w:rPr>
          <w:rFonts w:asciiTheme="minorHAnsi" w:hAnsiTheme="minorHAnsi" w:cstheme="minorHAnsi"/>
        </w:rPr>
      </w:pPr>
      <w:r w:rsidRPr="00486256">
        <w:rPr>
          <w:rFonts w:asciiTheme="minorHAnsi" w:hAnsiTheme="minorHAnsi" w:cstheme="minorHAnsi"/>
        </w:rPr>
        <w:t>The use of KPIs and Benchmarking a</w:t>
      </w:r>
      <w:r w:rsidR="00B63EFF" w:rsidRPr="00486256">
        <w:rPr>
          <w:rFonts w:asciiTheme="minorHAnsi" w:hAnsiTheme="minorHAnsi" w:cstheme="minorHAnsi"/>
        </w:rPr>
        <w:t xml:space="preserve">llows </w:t>
      </w:r>
      <w:r w:rsidR="005B12AD">
        <w:rPr>
          <w:rFonts w:asciiTheme="minorHAnsi" w:hAnsiTheme="minorHAnsi" w:cstheme="minorHAnsi"/>
        </w:rPr>
        <w:t>Adra</w:t>
      </w:r>
      <w:r w:rsidRPr="00486256">
        <w:rPr>
          <w:rFonts w:asciiTheme="minorHAnsi" w:hAnsiTheme="minorHAnsi" w:cstheme="minorHAnsi"/>
        </w:rPr>
        <w:t xml:space="preserve"> to:</w:t>
      </w:r>
    </w:p>
    <w:p w14:paraId="68F36AA8" w14:textId="77777777" w:rsidR="00875986" w:rsidRPr="00486256" w:rsidRDefault="00875986" w:rsidP="005A70DC">
      <w:pPr>
        <w:tabs>
          <w:tab w:val="left" w:pos="2610"/>
        </w:tabs>
        <w:ind w:left="360"/>
        <w:jc w:val="both"/>
        <w:rPr>
          <w:rFonts w:asciiTheme="minorHAnsi" w:hAnsiTheme="minorHAnsi" w:cstheme="minorHAnsi"/>
        </w:rPr>
      </w:pPr>
    </w:p>
    <w:p w14:paraId="5D4F98FA" w14:textId="4DC89A7F" w:rsidR="00875986" w:rsidRPr="00486256" w:rsidRDefault="00875986" w:rsidP="006F3508">
      <w:pPr>
        <w:pStyle w:val="ListParagraph"/>
        <w:numPr>
          <w:ilvl w:val="0"/>
          <w:numId w:val="3"/>
        </w:numPr>
        <w:tabs>
          <w:tab w:val="left" w:pos="2610"/>
        </w:tabs>
        <w:ind w:left="1080"/>
        <w:jc w:val="both"/>
        <w:rPr>
          <w:rFonts w:asciiTheme="minorHAnsi" w:hAnsiTheme="minorHAnsi" w:cstheme="minorHAnsi"/>
        </w:rPr>
      </w:pPr>
      <w:r w:rsidRPr="00486256">
        <w:rPr>
          <w:rFonts w:asciiTheme="minorHAnsi" w:hAnsiTheme="minorHAnsi" w:cstheme="minorHAnsi"/>
        </w:rPr>
        <w:t xml:space="preserve">Set performance targets at the outset of the </w:t>
      </w:r>
      <w:r w:rsidR="00EB10A7" w:rsidRPr="00486256">
        <w:rPr>
          <w:rFonts w:asciiTheme="minorHAnsi" w:hAnsiTheme="minorHAnsi" w:cstheme="minorHAnsi"/>
        </w:rPr>
        <w:t>contract.</w:t>
      </w:r>
    </w:p>
    <w:p w14:paraId="51ACA8E1" w14:textId="4E29519B" w:rsidR="00875986" w:rsidRPr="00486256" w:rsidRDefault="00875986" w:rsidP="006F3508">
      <w:pPr>
        <w:pStyle w:val="ListParagraph"/>
        <w:numPr>
          <w:ilvl w:val="0"/>
          <w:numId w:val="3"/>
        </w:numPr>
        <w:tabs>
          <w:tab w:val="left" w:pos="2610"/>
        </w:tabs>
        <w:ind w:left="1080"/>
        <w:jc w:val="both"/>
        <w:rPr>
          <w:rFonts w:asciiTheme="minorHAnsi" w:hAnsiTheme="minorHAnsi" w:cstheme="minorHAnsi"/>
        </w:rPr>
      </w:pPr>
      <w:r w:rsidRPr="00486256">
        <w:rPr>
          <w:rFonts w:asciiTheme="minorHAnsi" w:hAnsiTheme="minorHAnsi" w:cstheme="minorHAnsi"/>
        </w:rPr>
        <w:t>Monito</w:t>
      </w:r>
      <w:r w:rsidR="00EB10A7" w:rsidRPr="00486256">
        <w:rPr>
          <w:rFonts w:asciiTheme="minorHAnsi" w:hAnsiTheme="minorHAnsi" w:cstheme="minorHAnsi"/>
        </w:rPr>
        <w:t>r performance during the contract</w:t>
      </w:r>
      <w:r w:rsidRPr="00486256">
        <w:rPr>
          <w:rFonts w:asciiTheme="minorHAnsi" w:hAnsiTheme="minorHAnsi" w:cstheme="minorHAnsi"/>
        </w:rPr>
        <w:t xml:space="preserve"> lifetime</w:t>
      </w:r>
      <w:r w:rsidR="00EB10A7" w:rsidRPr="00486256">
        <w:rPr>
          <w:rFonts w:asciiTheme="minorHAnsi" w:hAnsiTheme="minorHAnsi" w:cstheme="minorHAnsi"/>
        </w:rPr>
        <w:t>.</w:t>
      </w:r>
    </w:p>
    <w:p w14:paraId="67D79574" w14:textId="222C959B" w:rsidR="00875986" w:rsidRPr="00486256" w:rsidRDefault="00F54DAE" w:rsidP="006F3508">
      <w:pPr>
        <w:pStyle w:val="ListParagraph"/>
        <w:numPr>
          <w:ilvl w:val="0"/>
          <w:numId w:val="3"/>
        </w:numPr>
        <w:tabs>
          <w:tab w:val="left" w:pos="2610"/>
        </w:tabs>
        <w:ind w:left="1080"/>
        <w:jc w:val="both"/>
        <w:rPr>
          <w:rFonts w:asciiTheme="minorHAnsi" w:hAnsiTheme="minorHAnsi" w:cstheme="minorHAnsi"/>
        </w:rPr>
      </w:pPr>
      <w:r w:rsidRPr="00486256">
        <w:rPr>
          <w:rFonts w:asciiTheme="minorHAnsi" w:hAnsiTheme="minorHAnsi" w:cstheme="minorHAnsi"/>
        </w:rPr>
        <w:t>Assess completed work</w:t>
      </w:r>
      <w:r w:rsidR="00EB10A7" w:rsidRPr="00486256">
        <w:rPr>
          <w:rFonts w:asciiTheme="minorHAnsi" w:hAnsiTheme="minorHAnsi" w:cstheme="minorHAnsi"/>
        </w:rPr>
        <w:t>.</w:t>
      </w:r>
    </w:p>
    <w:p w14:paraId="548D7B8D" w14:textId="23741D2C" w:rsidR="00875986" w:rsidRPr="00486256" w:rsidRDefault="00875986" w:rsidP="006F3508">
      <w:pPr>
        <w:pStyle w:val="ListParagraph"/>
        <w:numPr>
          <w:ilvl w:val="0"/>
          <w:numId w:val="3"/>
        </w:numPr>
        <w:tabs>
          <w:tab w:val="left" w:pos="2610"/>
        </w:tabs>
        <w:ind w:left="1080"/>
        <w:jc w:val="both"/>
        <w:rPr>
          <w:rFonts w:asciiTheme="minorHAnsi" w:hAnsiTheme="minorHAnsi" w:cstheme="minorHAnsi"/>
        </w:rPr>
      </w:pPr>
      <w:r w:rsidRPr="00486256">
        <w:rPr>
          <w:rFonts w:asciiTheme="minorHAnsi" w:hAnsiTheme="minorHAnsi" w:cstheme="minorHAnsi"/>
        </w:rPr>
        <w:t>Benchmark performance to provide a basis for continuous improvement</w:t>
      </w:r>
      <w:r w:rsidR="00EB10A7" w:rsidRPr="00486256">
        <w:rPr>
          <w:rFonts w:asciiTheme="minorHAnsi" w:hAnsiTheme="minorHAnsi" w:cstheme="minorHAnsi"/>
        </w:rPr>
        <w:t>.</w:t>
      </w:r>
    </w:p>
    <w:p w14:paraId="52C9A617" w14:textId="77777777" w:rsidR="00875986" w:rsidRPr="00486256" w:rsidRDefault="00875986" w:rsidP="00DE3203">
      <w:pPr>
        <w:tabs>
          <w:tab w:val="left" w:pos="2610"/>
        </w:tabs>
        <w:jc w:val="both"/>
        <w:rPr>
          <w:rFonts w:asciiTheme="minorHAnsi" w:hAnsiTheme="minorHAnsi" w:cstheme="minorHAnsi"/>
        </w:rPr>
      </w:pPr>
    </w:p>
    <w:p w14:paraId="1CF5A057" w14:textId="3AA4F363" w:rsidR="00A66436" w:rsidRPr="00486256" w:rsidRDefault="00875986" w:rsidP="00A66436">
      <w:pPr>
        <w:tabs>
          <w:tab w:val="left" w:pos="720"/>
        </w:tabs>
        <w:ind w:left="720"/>
        <w:jc w:val="both"/>
        <w:rPr>
          <w:rFonts w:asciiTheme="minorHAnsi" w:hAnsiTheme="minorHAnsi" w:cstheme="minorHAnsi"/>
        </w:rPr>
      </w:pPr>
      <w:r w:rsidRPr="00486256">
        <w:rPr>
          <w:rFonts w:asciiTheme="minorHAnsi" w:hAnsiTheme="minorHAnsi" w:cstheme="minorHAnsi"/>
        </w:rPr>
        <w:t xml:space="preserve">There is also a statutory obligation on all Registered Providers(s) to collect KPI data </w:t>
      </w:r>
      <w:proofErr w:type="gramStart"/>
      <w:r w:rsidRPr="00486256">
        <w:rPr>
          <w:rFonts w:asciiTheme="minorHAnsi" w:hAnsiTheme="minorHAnsi" w:cstheme="minorHAnsi"/>
        </w:rPr>
        <w:t>and also</w:t>
      </w:r>
      <w:proofErr w:type="gramEnd"/>
      <w:r w:rsidRPr="00486256">
        <w:rPr>
          <w:rFonts w:asciiTheme="minorHAnsi" w:hAnsiTheme="minorHAnsi" w:cstheme="minorHAnsi"/>
        </w:rPr>
        <w:t xml:space="preserve"> to Benchmark performance with like organisations and this will form the basis of any audit / inspection of the service. The KPIs should be th</w:t>
      </w:r>
      <w:r w:rsidR="00F54DAE" w:rsidRPr="00486256">
        <w:rPr>
          <w:rFonts w:asciiTheme="minorHAnsi" w:hAnsiTheme="minorHAnsi" w:cstheme="minorHAnsi"/>
        </w:rPr>
        <w:t>e basis for the monthly contract</w:t>
      </w:r>
      <w:r w:rsidRPr="00486256">
        <w:rPr>
          <w:rFonts w:asciiTheme="minorHAnsi" w:hAnsiTheme="minorHAnsi" w:cstheme="minorHAnsi"/>
        </w:rPr>
        <w:t xml:space="preserve"> meeting</w:t>
      </w:r>
      <w:r w:rsidR="00F54DAE" w:rsidRPr="00486256">
        <w:rPr>
          <w:rFonts w:asciiTheme="minorHAnsi" w:hAnsiTheme="minorHAnsi" w:cstheme="minorHAnsi"/>
        </w:rPr>
        <w:t>s</w:t>
      </w:r>
      <w:r w:rsidRPr="00486256">
        <w:rPr>
          <w:rFonts w:asciiTheme="minorHAnsi" w:hAnsiTheme="minorHAnsi" w:cstheme="minorHAnsi"/>
        </w:rPr>
        <w:t xml:space="preserve"> and will be reviewed on a regular basis. All targets are felt to be reasonable for</w:t>
      </w:r>
      <w:r w:rsidR="00A66436" w:rsidRPr="00486256">
        <w:rPr>
          <w:rFonts w:asciiTheme="minorHAnsi" w:hAnsiTheme="minorHAnsi" w:cstheme="minorHAnsi"/>
        </w:rPr>
        <w:t xml:space="preserve"> the delivery of the </w:t>
      </w:r>
      <w:r w:rsidR="00B63EFF" w:rsidRPr="00486256">
        <w:rPr>
          <w:rFonts w:asciiTheme="minorHAnsi" w:hAnsiTheme="minorHAnsi" w:cstheme="minorHAnsi"/>
        </w:rPr>
        <w:t xml:space="preserve">work. </w:t>
      </w:r>
      <w:r w:rsidR="00A66436" w:rsidRPr="00486256">
        <w:rPr>
          <w:rFonts w:asciiTheme="minorHAnsi" w:hAnsiTheme="minorHAnsi" w:cstheme="minorHAnsi"/>
        </w:rPr>
        <w:t xml:space="preserve"> </w:t>
      </w:r>
      <w:r w:rsidRPr="00486256">
        <w:rPr>
          <w:rFonts w:asciiTheme="minorHAnsi" w:hAnsiTheme="minorHAnsi" w:cstheme="minorHAnsi"/>
        </w:rPr>
        <w:t xml:space="preserve"> </w:t>
      </w:r>
      <w:r w:rsidR="00DE3203" w:rsidRPr="00486256">
        <w:rPr>
          <w:rFonts w:asciiTheme="minorHAnsi" w:hAnsiTheme="minorHAnsi" w:cstheme="minorHAnsi"/>
        </w:rPr>
        <w:tab/>
      </w:r>
    </w:p>
    <w:p w14:paraId="1614F73C" w14:textId="77777777" w:rsidR="00A66436" w:rsidRPr="00486256" w:rsidRDefault="00A66436" w:rsidP="00A66436">
      <w:pPr>
        <w:pStyle w:val="ListParagraph"/>
        <w:tabs>
          <w:tab w:val="left" w:pos="720"/>
        </w:tabs>
        <w:ind w:left="360" w:right="46"/>
        <w:jc w:val="both"/>
        <w:rPr>
          <w:rFonts w:asciiTheme="minorHAnsi" w:hAnsiTheme="minorHAnsi" w:cstheme="minorHAnsi"/>
          <w:u w:val="single"/>
        </w:rPr>
      </w:pPr>
    </w:p>
    <w:p w14:paraId="4517FF34" w14:textId="77777777" w:rsidR="00875986" w:rsidRPr="00486256" w:rsidRDefault="00A66436" w:rsidP="00A66436">
      <w:pPr>
        <w:pStyle w:val="ListParagraph"/>
        <w:numPr>
          <w:ilvl w:val="1"/>
          <w:numId w:val="10"/>
        </w:numPr>
        <w:tabs>
          <w:tab w:val="left" w:pos="720"/>
        </w:tabs>
        <w:ind w:right="46"/>
        <w:jc w:val="both"/>
        <w:rPr>
          <w:rFonts w:asciiTheme="minorHAnsi" w:hAnsiTheme="minorHAnsi" w:cstheme="minorHAnsi"/>
          <w:u w:val="single"/>
        </w:rPr>
      </w:pPr>
      <w:r w:rsidRPr="007E6112">
        <w:rPr>
          <w:rFonts w:asciiTheme="minorHAnsi" w:hAnsiTheme="minorHAnsi" w:cstheme="minorHAnsi"/>
        </w:rPr>
        <w:t xml:space="preserve">      </w:t>
      </w:r>
      <w:r w:rsidR="00875986" w:rsidRPr="00486256">
        <w:rPr>
          <w:rFonts w:asciiTheme="minorHAnsi" w:hAnsiTheme="minorHAnsi" w:cstheme="minorHAnsi"/>
          <w:u w:val="single"/>
        </w:rPr>
        <w:t>Data Collection and Management</w:t>
      </w:r>
    </w:p>
    <w:p w14:paraId="44A64BC7" w14:textId="77777777" w:rsidR="00875986" w:rsidRPr="00486256" w:rsidRDefault="00875986" w:rsidP="00DE3203">
      <w:pPr>
        <w:tabs>
          <w:tab w:val="left" w:pos="720"/>
        </w:tabs>
        <w:ind w:right="46"/>
        <w:jc w:val="both"/>
        <w:rPr>
          <w:rFonts w:asciiTheme="minorHAnsi" w:hAnsiTheme="minorHAnsi" w:cstheme="minorHAnsi"/>
        </w:rPr>
      </w:pPr>
    </w:p>
    <w:p w14:paraId="3AB5DB9F" w14:textId="23CFB9AB" w:rsidR="007F4BBA" w:rsidRPr="00486256" w:rsidRDefault="007F4BBA" w:rsidP="007F4BBA">
      <w:pPr>
        <w:tabs>
          <w:tab w:val="left" w:pos="720"/>
        </w:tabs>
        <w:ind w:left="720" w:right="46"/>
        <w:jc w:val="both"/>
        <w:rPr>
          <w:rFonts w:asciiTheme="minorHAnsi" w:hAnsiTheme="minorHAnsi" w:cstheme="minorHAnsi"/>
        </w:rPr>
      </w:pPr>
      <w:r w:rsidRPr="00486256">
        <w:rPr>
          <w:rFonts w:asciiTheme="minorHAnsi" w:hAnsiTheme="minorHAnsi" w:cstheme="minorHAnsi"/>
        </w:rPr>
        <w:t xml:space="preserve">Data collection and the responsibility for collecting data </w:t>
      </w:r>
      <w:r w:rsidR="00F04616" w:rsidRPr="00486256">
        <w:rPr>
          <w:rFonts w:asciiTheme="minorHAnsi" w:hAnsiTheme="minorHAnsi" w:cstheme="minorHAnsi"/>
        </w:rPr>
        <w:t>are</w:t>
      </w:r>
      <w:r w:rsidRPr="00486256">
        <w:rPr>
          <w:rFonts w:asciiTheme="minorHAnsi" w:hAnsiTheme="minorHAnsi" w:cstheme="minorHAnsi"/>
        </w:rPr>
        <w:t xml:space="preserve"> clearly defined and the Service Provider has a responsibility for ensuring that data is captured in a timely manner to allow accurate reporting at the given intervals. Ultim</w:t>
      </w:r>
      <w:r w:rsidR="00E63963" w:rsidRPr="00486256">
        <w:rPr>
          <w:rFonts w:asciiTheme="minorHAnsi" w:hAnsiTheme="minorHAnsi" w:cstheme="minorHAnsi"/>
        </w:rPr>
        <w:t>ate resp</w:t>
      </w:r>
      <w:r w:rsidR="008F04A4" w:rsidRPr="00486256">
        <w:rPr>
          <w:rFonts w:asciiTheme="minorHAnsi" w:hAnsiTheme="minorHAnsi" w:cstheme="minorHAnsi"/>
        </w:rPr>
        <w:t xml:space="preserve">onsibility falls to </w:t>
      </w:r>
      <w:r w:rsidR="005B12AD">
        <w:rPr>
          <w:rFonts w:asciiTheme="minorHAnsi" w:hAnsiTheme="minorHAnsi" w:cstheme="minorHAnsi"/>
        </w:rPr>
        <w:t>Adra</w:t>
      </w:r>
      <w:r w:rsidR="008F04A4" w:rsidRPr="00486256">
        <w:rPr>
          <w:rFonts w:asciiTheme="minorHAnsi" w:hAnsiTheme="minorHAnsi" w:cstheme="minorHAnsi"/>
        </w:rPr>
        <w:t>’s Contract</w:t>
      </w:r>
      <w:r w:rsidR="00E63963" w:rsidRPr="00486256">
        <w:rPr>
          <w:rFonts w:asciiTheme="minorHAnsi" w:hAnsiTheme="minorHAnsi" w:cstheme="minorHAnsi"/>
        </w:rPr>
        <w:t xml:space="preserve"> Manager </w:t>
      </w:r>
      <w:r w:rsidRPr="00486256">
        <w:rPr>
          <w:rFonts w:asciiTheme="minorHAnsi" w:hAnsiTheme="minorHAnsi" w:cstheme="minorHAnsi"/>
        </w:rPr>
        <w:t xml:space="preserve">to ensure that data is collected and verified within the timetable provided. </w:t>
      </w:r>
    </w:p>
    <w:p w14:paraId="6DB743CB" w14:textId="77777777" w:rsidR="00875986" w:rsidRPr="00486256" w:rsidRDefault="00875986" w:rsidP="00DE3203">
      <w:pPr>
        <w:tabs>
          <w:tab w:val="left" w:pos="720"/>
        </w:tabs>
        <w:ind w:right="46"/>
        <w:jc w:val="both"/>
        <w:rPr>
          <w:rFonts w:asciiTheme="minorHAnsi" w:hAnsiTheme="minorHAnsi" w:cstheme="minorHAnsi"/>
        </w:rPr>
      </w:pPr>
    </w:p>
    <w:p w14:paraId="2AB0A534" w14:textId="77777777" w:rsidR="00875986" w:rsidRPr="00486256" w:rsidRDefault="00875986" w:rsidP="00DE3203">
      <w:pPr>
        <w:tabs>
          <w:tab w:val="left" w:pos="720"/>
        </w:tabs>
        <w:ind w:right="46"/>
        <w:jc w:val="both"/>
        <w:rPr>
          <w:rFonts w:asciiTheme="minorHAnsi" w:hAnsiTheme="minorHAnsi" w:cstheme="minorHAnsi"/>
          <w:u w:val="single"/>
        </w:rPr>
      </w:pPr>
      <w:r w:rsidRPr="00486256">
        <w:rPr>
          <w:rFonts w:asciiTheme="minorHAnsi" w:hAnsiTheme="minorHAnsi" w:cstheme="minorHAnsi"/>
        </w:rPr>
        <w:t xml:space="preserve">1.4 </w:t>
      </w:r>
      <w:r w:rsidR="00DE3203" w:rsidRPr="00486256">
        <w:rPr>
          <w:rFonts w:asciiTheme="minorHAnsi" w:hAnsiTheme="minorHAnsi" w:cstheme="minorHAnsi"/>
        </w:rPr>
        <w:tab/>
      </w:r>
      <w:r w:rsidRPr="00486256">
        <w:rPr>
          <w:rFonts w:asciiTheme="minorHAnsi" w:hAnsiTheme="minorHAnsi" w:cstheme="minorHAnsi"/>
          <w:u w:val="single"/>
        </w:rPr>
        <w:t xml:space="preserve">Monthly </w:t>
      </w:r>
      <w:r w:rsidR="00E63963" w:rsidRPr="00486256">
        <w:rPr>
          <w:rFonts w:asciiTheme="minorHAnsi" w:hAnsiTheme="minorHAnsi" w:cstheme="minorHAnsi"/>
          <w:u w:val="single"/>
        </w:rPr>
        <w:t>Contract Meetings</w:t>
      </w:r>
    </w:p>
    <w:p w14:paraId="55BE8971" w14:textId="77777777" w:rsidR="00875986" w:rsidRPr="00486256" w:rsidRDefault="00875986" w:rsidP="00DE3203">
      <w:pPr>
        <w:tabs>
          <w:tab w:val="left" w:pos="720"/>
        </w:tabs>
        <w:ind w:right="46"/>
        <w:jc w:val="both"/>
        <w:rPr>
          <w:rFonts w:asciiTheme="minorHAnsi" w:hAnsiTheme="minorHAnsi" w:cstheme="minorHAnsi"/>
          <w:u w:val="single"/>
        </w:rPr>
      </w:pPr>
    </w:p>
    <w:p w14:paraId="09AB8DD2" w14:textId="172E61FE" w:rsidR="00875986" w:rsidRPr="00486256" w:rsidRDefault="00875986" w:rsidP="00DE3203">
      <w:pPr>
        <w:tabs>
          <w:tab w:val="left" w:pos="720"/>
        </w:tabs>
        <w:ind w:left="720" w:right="46"/>
        <w:jc w:val="both"/>
        <w:rPr>
          <w:rFonts w:asciiTheme="minorHAnsi" w:hAnsiTheme="minorHAnsi" w:cstheme="minorHAnsi"/>
        </w:rPr>
      </w:pPr>
      <w:r w:rsidRPr="00486256">
        <w:rPr>
          <w:rFonts w:asciiTheme="minorHAnsi" w:hAnsiTheme="minorHAnsi" w:cstheme="minorHAnsi"/>
        </w:rPr>
        <w:t xml:space="preserve">The KPI’s will be the responsibility of the </w:t>
      </w:r>
      <w:r w:rsidR="009652C9" w:rsidRPr="00486256">
        <w:rPr>
          <w:rFonts w:asciiTheme="minorHAnsi" w:hAnsiTheme="minorHAnsi" w:cstheme="minorHAnsi"/>
        </w:rPr>
        <w:t>Service Provider</w:t>
      </w:r>
      <w:r w:rsidRPr="00486256">
        <w:rPr>
          <w:rFonts w:asciiTheme="minorHAnsi" w:hAnsiTheme="minorHAnsi" w:cstheme="minorHAnsi"/>
        </w:rPr>
        <w:t xml:space="preserve"> for the duration of the </w:t>
      </w:r>
      <w:r w:rsidR="008D3392" w:rsidRPr="00486256">
        <w:rPr>
          <w:rFonts w:asciiTheme="minorHAnsi" w:hAnsiTheme="minorHAnsi" w:cstheme="minorHAnsi"/>
        </w:rPr>
        <w:t>contract</w:t>
      </w:r>
      <w:r w:rsidRPr="00486256">
        <w:rPr>
          <w:rFonts w:asciiTheme="minorHAnsi" w:hAnsiTheme="minorHAnsi" w:cstheme="minorHAnsi"/>
        </w:rPr>
        <w:t xml:space="preserve"> and as such the meeting</w:t>
      </w:r>
      <w:r w:rsidR="003C1D47" w:rsidRPr="00486256">
        <w:rPr>
          <w:rFonts w:asciiTheme="minorHAnsi" w:hAnsiTheme="minorHAnsi" w:cstheme="minorHAnsi"/>
        </w:rPr>
        <w:t>s</w:t>
      </w:r>
      <w:r w:rsidRPr="00486256">
        <w:rPr>
          <w:rFonts w:asciiTheme="minorHAnsi" w:hAnsiTheme="minorHAnsi" w:cstheme="minorHAnsi"/>
        </w:rPr>
        <w:t xml:space="preserve"> will be </w:t>
      </w:r>
      <w:r w:rsidR="000A5929" w:rsidRPr="00486256">
        <w:rPr>
          <w:rFonts w:asciiTheme="minorHAnsi" w:hAnsiTheme="minorHAnsi" w:cstheme="minorHAnsi"/>
        </w:rPr>
        <w:t>utilised for</w:t>
      </w:r>
      <w:r w:rsidRPr="00486256">
        <w:rPr>
          <w:rFonts w:asciiTheme="minorHAnsi" w:hAnsiTheme="minorHAnsi" w:cstheme="minorHAnsi"/>
        </w:rPr>
        <w:t xml:space="preserve"> reviewing both the performance against the KPIs </w:t>
      </w:r>
      <w:proofErr w:type="gramStart"/>
      <w:r w:rsidRPr="00486256">
        <w:rPr>
          <w:rFonts w:asciiTheme="minorHAnsi" w:hAnsiTheme="minorHAnsi" w:cstheme="minorHAnsi"/>
        </w:rPr>
        <w:t>and also</w:t>
      </w:r>
      <w:proofErr w:type="gramEnd"/>
      <w:r w:rsidRPr="00486256">
        <w:rPr>
          <w:rFonts w:asciiTheme="minorHAnsi" w:hAnsiTheme="minorHAnsi" w:cstheme="minorHAnsi"/>
        </w:rPr>
        <w:t xml:space="preserve"> the effectiveness of the KPI</w:t>
      </w:r>
      <w:r w:rsidR="009652C9" w:rsidRPr="00486256">
        <w:rPr>
          <w:rFonts w:asciiTheme="minorHAnsi" w:hAnsiTheme="minorHAnsi" w:cstheme="minorHAnsi"/>
        </w:rPr>
        <w:t>’</w:t>
      </w:r>
      <w:r w:rsidRPr="00486256">
        <w:rPr>
          <w:rFonts w:asciiTheme="minorHAnsi" w:hAnsiTheme="minorHAnsi" w:cstheme="minorHAnsi"/>
        </w:rPr>
        <w:t xml:space="preserve">s in delivering value and improvements to the delivery of the </w:t>
      </w:r>
      <w:r w:rsidR="008D3392" w:rsidRPr="00486256">
        <w:rPr>
          <w:rFonts w:asciiTheme="minorHAnsi" w:hAnsiTheme="minorHAnsi" w:cstheme="minorHAnsi"/>
        </w:rPr>
        <w:t>contract</w:t>
      </w:r>
      <w:r w:rsidRPr="00486256">
        <w:rPr>
          <w:rFonts w:asciiTheme="minorHAnsi" w:hAnsiTheme="minorHAnsi" w:cstheme="minorHAnsi"/>
        </w:rPr>
        <w:t xml:space="preserve">. As such, it is possible that KPIs may need to be amended, either in the way they are collected or the targets that are set against them. Additionally, if over </w:t>
      </w:r>
      <w:proofErr w:type="gramStart"/>
      <w:r w:rsidRPr="00486256">
        <w:rPr>
          <w:rFonts w:asciiTheme="minorHAnsi" w:hAnsiTheme="minorHAnsi" w:cstheme="minorHAnsi"/>
        </w:rPr>
        <w:t>a period of time</w:t>
      </w:r>
      <w:proofErr w:type="gramEnd"/>
      <w:r w:rsidRPr="00486256">
        <w:rPr>
          <w:rFonts w:asciiTheme="minorHAnsi" w:hAnsiTheme="minorHAnsi" w:cstheme="minorHAnsi"/>
        </w:rPr>
        <w:t xml:space="preserve"> KPIs are felt to offer no value they may be removed. Similarly, additional KPIs may be added if they are felt to provide additional value to the </w:t>
      </w:r>
      <w:r w:rsidR="008D3392" w:rsidRPr="00486256">
        <w:rPr>
          <w:rFonts w:asciiTheme="minorHAnsi" w:hAnsiTheme="minorHAnsi" w:cstheme="minorHAnsi"/>
        </w:rPr>
        <w:t>contract</w:t>
      </w:r>
      <w:r w:rsidRPr="00486256">
        <w:rPr>
          <w:rFonts w:asciiTheme="minorHAnsi" w:hAnsiTheme="minorHAnsi" w:cstheme="minorHAnsi"/>
        </w:rPr>
        <w:t xml:space="preserve">. </w:t>
      </w:r>
    </w:p>
    <w:p w14:paraId="156C55A2" w14:textId="77777777" w:rsidR="00875986" w:rsidRPr="00486256" w:rsidRDefault="00875986" w:rsidP="00875986">
      <w:pPr>
        <w:tabs>
          <w:tab w:val="left" w:pos="720"/>
        </w:tabs>
        <w:ind w:right="46"/>
        <w:jc w:val="both"/>
        <w:rPr>
          <w:rFonts w:asciiTheme="minorHAnsi" w:hAnsiTheme="minorHAnsi" w:cstheme="minorHAnsi"/>
        </w:rPr>
      </w:pPr>
    </w:p>
    <w:p w14:paraId="781DDEFF" w14:textId="3FEBB964" w:rsidR="009B7BE0" w:rsidRPr="00486256" w:rsidRDefault="00875986" w:rsidP="00DE3203">
      <w:pPr>
        <w:tabs>
          <w:tab w:val="left" w:pos="720"/>
        </w:tabs>
        <w:ind w:left="720" w:right="46"/>
        <w:jc w:val="both"/>
        <w:rPr>
          <w:rFonts w:asciiTheme="minorHAnsi" w:hAnsiTheme="minorHAnsi" w:cstheme="minorHAnsi"/>
        </w:rPr>
      </w:pPr>
      <w:r w:rsidRPr="00486256">
        <w:rPr>
          <w:rFonts w:asciiTheme="minorHAnsi" w:hAnsiTheme="minorHAnsi" w:cstheme="minorHAnsi"/>
        </w:rPr>
        <w:t>KPI</w:t>
      </w:r>
      <w:r w:rsidR="009652C9" w:rsidRPr="00486256">
        <w:rPr>
          <w:rFonts w:asciiTheme="minorHAnsi" w:hAnsiTheme="minorHAnsi" w:cstheme="minorHAnsi"/>
        </w:rPr>
        <w:t>’</w:t>
      </w:r>
      <w:r w:rsidRPr="00486256">
        <w:rPr>
          <w:rFonts w:asciiTheme="minorHAnsi" w:hAnsiTheme="minorHAnsi" w:cstheme="minorHAnsi"/>
        </w:rPr>
        <w:t xml:space="preserve">s will be a standing agenda item at </w:t>
      </w:r>
      <w:r w:rsidR="00565B8E" w:rsidRPr="00486256">
        <w:rPr>
          <w:rFonts w:asciiTheme="minorHAnsi" w:hAnsiTheme="minorHAnsi" w:cstheme="minorHAnsi"/>
        </w:rPr>
        <w:t>Monthly Review Meetings</w:t>
      </w:r>
      <w:r w:rsidRPr="00486256">
        <w:rPr>
          <w:rFonts w:asciiTheme="minorHAnsi" w:hAnsiTheme="minorHAnsi" w:cstheme="minorHAnsi"/>
        </w:rPr>
        <w:t xml:space="preserve">. Any amendments shall be </w:t>
      </w:r>
      <w:r w:rsidR="007F4BBA" w:rsidRPr="00486256">
        <w:rPr>
          <w:rFonts w:asciiTheme="minorHAnsi" w:hAnsiTheme="minorHAnsi" w:cstheme="minorHAnsi"/>
        </w:rPr>
        <w:t>proposed a</w:t>
      </w:r>
      <w:r w:rsidR="00565B8E" w:rsidRPr="00486256">
        <w:rPr>
          <w:rFonts w:asciiTheme="minorHAnsi" w:hAnsiTheme="minorHAnsi" w:cstheme="minorHAnsi"/>
        </w:rPr>
        <w:t>t the Monthly</w:t>
      </w:r>
      <w:r w:rsidR="003B4C71" w:rsidRPr="00486256">
        <w:rPr>
          <w:rFonts w:asciiTheme="minorHAnsi" w:hAnsiTheme="minorHAnsi" w:cstheme="minorHAnsi"/>
        </w:rPr>
        <w:t xml:space="preserve"> Review Meetings </w:t>
      </w:r>
      <w:r w:rsidRPr="00486256">
        <w:rPr>
          <w:rFonts w:asciiTheme="minorHAnsi" w:hAnsiTheme="minorHAnsi" w:cstheme="minorHAnsi"/>
        </w:rPr>
        <w:t xml:space="preserve">and </w:t>
      </w:r>
      <w:r w:rsidR="007F4BBA" w:rsidRPr="00486256">
        <w:rPr>
          <w:rFonts w:asciiTheme="minorHAnsi" w:hAnsiTheme="minorHAnsi" w:cstheme="minorHAnsi"/>
        </w:rPr>
        <w:t>will be documented</w:t>
      </w:r>
      <w:r w:rsidRPr="00486256">
        <w:rPr>
          <w:rFonts w:asciiTheme="minorHAnsi" w:hAnsiTheme="minorHAnsi" w:cstheme="minorHAnsi"/>
        </w:rPr>
        <w:t xml:space="preserve"> accordingly. A minute shall be made at the Meeting,</w:t>
      </w:r>
      <w:r w:rsidR="00DE3203" w:rsidRPr="00486256">
        <w:rPr>
          <w:rFonts w:asciiTheme="minorHAnsi" w:hAnsiTheme="minorHAnsi" w:cstheme="minorHAnsi"/>
        </w:rPr>
        <w:t xml:space="preserve"> </w:t>
      </w:r>
      <w:r w:rsidRPr="00486256">
        <w:rPr>
          <w:rFonts w:asciiTheme="minorHAnsi" w:hAnsiTheme="minorHAnsi" w:cstheme="minorHAnsi"/>
        </w:rPr>
        <w:t>recording the amendment to the KPI and the reasons for the change</w:t>
      </w:r>
      <w:r w:rsidR="003B4C71" w:rsidRPr="00486256">
        <w:rPr>
          <w:rFonts w:asciiTheme="minorHAnsi" w:hAnsiTheme="minorHAnsi" w:cstheme="minorHAnsi"/>
        </w:rPr>
        <w:t>.</w:t>
      </w:r>
      <w:r w:rsidRPr="00486256">
        <w:rPr>
          <w:rFonts w:asciiTheme="minorHAnsi" w:hAnsiTheme="minorHAnsi" w:cstheme="minorHAnsi"/>
        </w:rPr>
        <w:t xml:space="preserve"> </w:t>
      </w:r>
    </w:p>
    <w:p w14:paraId="2D00D0DA" w14:textId="77777777" w:rsidR="006A30D9" w:rsidRPr="00486256" w:rsidRDefault="006A30D9" w:rsidP="00DE3203">
      <w:pPr>
        <w:tabs>
          <w:tab w:val="left" w:pos="720"/>
        </w:tabs>
        <w:ind w:left="720" w:right="46"/>
        <w:jc w:val="both"/>
        <w:rPr>
          <w:rFonts w:asciiTheme="minorHAnsi" w:hAnsiTheme="minorHAnsi" w:cstheme="minorHAnsi"/>
        </w:rPr>
      </w:pPr>
    </w:p>
    <w:p w14:paraId="13590A8C" w14:textId="2B792B73" w:rsidR="00875986" w:rsidRPr="00486256" w:rsidRDefault="00875986" w:rsidP="00DE3203">
      <w:pPr>
        <w:tabs>
          <w:tab w:val="left" w:pos="720"/>
        </w:tabs>
        <w:ind w:left="720" w:right="46"/>
        <w:jc w:val="both"/>
        <w:rPr>
          <w:rFonts w:asciiTheme="minorHAnsi" w:hAnsiTheme="minorHAnsi" w:cstheme="minorHAnsi"/>
        </w:rPr>
      </w:pPr>
      <w:r w:rsidRPr="00486256">
        <w:rPr>
          <w:rFonts w:asciiTheme="minorHAnsi" w:hAnsiTheme="minorHAnsi" w:cstheme="minorHAnsi"/>
        </w:rPr>
        <w:t xml:space="preserve">As with all other contractual matters the </w:t>
      </w:r>
      <w:r w:rsidR="003B4C71" w:rsidRPr="00486256">
        <w:rPr>
          <w:rFonts w:asciiTheme="minorHAnsi" w:hAnsiTheme="minorHAnsi" w:cstheme="minorHAnsi"/>
        </w:rPr>
        <w:t xml:space="preserve">Service Providers and </w:t>
      </w:r>
      <w:r w:rsidR="005B12AD">
        <w:rPr>
          <w:rFonts w:asciiTheme="minorHAnsi" w:hAnsiTheme="minorHAnsi" w:cstheme="minorHAnsi"/>
        </w:rPr>
        <w:t>Adra</w:t>
      </w:r>
      <w:r w:rsidR="003B4C71" w:rsidRPr="00486256">
        <w:rPr>
          <w:rFonts w:asciiTheme="minorHAnsi" w:hAnsiTheme="minorHAnsi" w:cstheme="minorHAnsi"/>
        </w:rPr>
        <w:t xml:space="preserve"> </w:t>
      </w:r>
      <w:r w:rsidRPr="00486256">
        <w:rPr>
          <w:rFonts w:asciiTheme="minorHAnsi" w:hAnsiTheme="minorHAnsi" w:cstheme="minorHAnsi"/>
        </w:rPr>
        <w:t>ha</w:t>
      </w:r>
      <w:r w:rsidR="003B4C71" w:rsidRPr="00486256">
        <w:rPr>
          <w:rFonts w:asciiTheme="minorHAnsi" w:hAnsiTheme="minorHAnsi" w:cstheme="minorHAnsi"/>
        </w:rPr>
        <w:t>ve</w:t>
      </w:r>
      <w:r w:rsidRPr="00486256">
        <w:rPr>
          <w:rFonts w:asciiTheme="minorHAnsi" w:hAnsiTheme="minorHAnsi" w:cstheme="minorHAnsi"/>
        </w:rPr>
        <w:t xml:space="preserve"> control of the amendments and as such consensus must be achieved to enable any amendments. To maximise the valu</w:t>
      </w:r>
      <w:r w:rsidR="00F81828" w:rsidRPr="00486256">
        <w:rPr>
          <w:rFonts w:asciiTheme="minorHAnsi" w:hAnsiTheme="minorHAnsi" w:cstheme="minorHAnsi"/>
        </w:rPr>
        <w:t>e of the KPI data to the contract</w:t>
      </w:r>
      <w:r w:rsidRPr="00486256">
        <w:rPr>
          <w:rFonts w:asciiTheme="minorHAnsi" w:hAnsiTheme="minorHAnsi" w:cstheme="minorHAnsi"/>
        </w:rPr>
        <w:t xml:space="preserve"> it is imperative that data is collected and analysed as regularly as possible. Measurement periods for each KPI are given within this procedure</w:t>
      </w:r>
      <w:r w:rsidR="00565B8E" w:rsidRPr="00486256">
        <w:rPr>
          <w:rFonts w:asciiTheme="minorHAnsi" w:hAnsiTheme="minorHAnsi" w:cstheme="minorHAnsi"/>
        </w:rPr>
        <w:t>.</w:t>
      </w:r>
    </w:p>
    <w:p w14:paraId="59F65E0C" w14:textId="77777777" w:rsidR="00875986" w:rsidRPr="00486256" w:rsidRDefault="00875986" w:rsidP="00875986">
      <w:pPr>
        <w:tabs>
          <w:tab w:val="left" w:pos="720"/>
        </w:tabs>
        <w:ind w:right="46"/>
        <w:jc w:val="both"/>
        <w:rPr>
          <w:rFonts w:asciiTheme="minorHAnsi" w:hAnsiTheme="minorHAnsi" w:cstheme="minorHAnsi"/>
        </w:rPr>
      </w:pPr>
    </w:p>
    <w:p w14:paraId="5B82CD3F" w14:textId="77777777" w:rsidR="00875986" w:rsidRPr="00486256" w:rsidRDefault="00875986" w:rsidP="00875986">
      <w:pPr>
        <w:tabs>
          <w:tab w:val="left" w:pos="720"/>
        </w:tabs>
        <w:ind w:right="46"/>
        <w:jc w:val="both"/>
        <w:rPr>
          <w:rFonts w:asciiTheme="minorHAnsi" w:hAnsiTheme="minorHAnsi" w:cstheme="minorHAnsi"/>
          <w:u w:val="single"/>
        </w:rPr>
      </w:pPr>
      <w:r w:rsidRPr="00486256">
        <w:rPr>
          <w:rFonts w:asciiTheme="minorHAnsi" w:hAnsiTheme="minorHAnsi" w:cstheme="minorHAnsi"/>
        </w:rPr>
        <w:t xml:space="preserve">1.5 </w:t>
      </w:r>
      <w:r w:rsidR="00DE3203" w:rsidRPr="00486256">
        <w:rPr>
          <w:rFonts w:asciiTheme="minorHAnsi" w:hAnsiTheme="minorHAnsi" w:cstheme="minorHAnsi"/>
        </w:rPr>
        <w:tab/>
      </w:r>
      <w:r w:rsidRPr="00486256">
        <w:rPr>
          <w:rFonts w:asciiTheme="minorHAnsi" w:hAnsiTheme="minorHAnsi" w:cstheme="minorHAnsi"/>
          <w:u w:val="single"/>
        </w:rPr>
        <w:t>Updating and re-issuing KPI Procedure Note</w:t>
      </w:r>
    </w:p>
    <w:p w14:paraId="4408D064" w14:textId="77777777" w:rsidR="00875986" w:rsidRPr="00486256" w:rsidRDefault="00875986" w:rsidP="00875986">
      <w:pPr>
        <w:tabs>
          <w:tab w:val="left" w:pos="720"/>
        </w:tabs>
        <w:ind w:right="46"/>
        <w:jc w:val="both"/>
        <w:rPr>
          <w:rFonts w:asciiTheme="minorHAnsi" w:hAnsiTheme="minorHAnsi" w:cstheme="minorHAnsi"/>
        </w:rPr>
      </w:pPr>
    </w:p>
    <w:p w14:paraId="212F5263" w14:textId="4EF76C13" w:rsidR="00875986" w:rsidRPr="00486256" w:rsidRDefault="00875986" w:rsidP="00DE3203">
      <w:pPr>
        <w:tabs>
          <w:tab w:val="left" w:pos="720"/>
        </w:tabs>
        <w:ind w:left="720" w:right="46"/>
        <w:jc w:val="both"/>
        <w:rPr>
          <w:rFonts w:asciiTheme="minorHAnsi" w:hAnsiTheme="minorHAnsi" w:cstheme="minorHAnsi"/>
        </w:rPr>
      </w:pPr>
      <w:r w:rsidRPr="00486256">
        <w:rPr>
          <w:rFonts w:asciiTheme="minorHAnsi" w:hAnsiTheme="minorHAnsi" w:cstheme="minorHAnsi"/>
        </w:rPr>
        <w:t>Where the KPI procedure note is amended it should be re-issued to all</w:t>
      </w:r>
      <w:r w:rsidR="00F85C77" w:rsidRPr="00486256">
        <w:rPr>
          <w:rFonts w:asciiTheme="minorHAnsi" w:hAnsiTheme="minorHAnsi" w:cstheme="minorHAnsi"/>
        </w:rPr>
        <w:t xml:space="preserve"> parties by the Client</w:t>
      </w:r>
      <w:r w:rsidRPr="00486256">
        <w:rPr>
          <w:rFonts w:asciiTheme="minorHAnsi" w:hAnsiTheme="minorHAnsi" w:cstheme="minorHAnsi"/>
        </w:rPr>
        <w:t xml:space="preserve"> Manager, with a new issue number and date. The previous note should be deleted by all parties to avoid any potential </w:t>
      </w:r>
      <w:r w:rsidR="000A5929" w:rsidRPr="00486256">
        <w:rPr>
          <w:rFonts w:asciiTheme="minorHAnsi" w:hAnsiTheme="minorHAnsi" w:cstheme="minorHAnsi"/>
        </w:rPr>
        <w:t>confusion,</w:t>
      </w:r>
      <w:r w:rsidRPr="00486256">
        <w:rPr>
          <w:rFonts w:asciiTheme="minorHAnsi" w:hAnsiTheme="minorHAnsi" w:cstheme="minorHAnsi"/>
        </w:rPr>
        <w:t xml:space="preserve"> and it is imperative that when an amended KPI procedure update is issued that all staff are made aware of this and there is duty on all parties to cascade the information within their own organisation. </w:t>
      </w:r>
    </w:p>
    <w:p w14:paraId="5767C9AB" w14:textId="77777777" w:rsidR="005164D4" w:rsidRPr="00486256" w:rsidRDefault="005164D4">
      <w:pPr>
        <w:rPr>
          <w:rFonts w:asciiTheme="minorHAnsi" w:hAnsiTheme="minorHAnsi" w:cstheme="minorHAnsi"/>
          <w:b/>
        </w:rPr>
      </w:pPr>
    </w:p>
    <w:p w14:paraId="43B0803C" w14:textId="01E24EA0" w:rsidR="00DE3203" w:rsidRPr="00486256" w:rsidRDefault="00DE3203">
      <w:pPr>
        <w:rPr>
          <w:rFonts w:asciiTheme="minorHAnsi" w:hAnsiTheme="minorHAnsi" w:cstheme="minorHAnsi"/>
          <w:b/>
          <w:u w:val="single"/>
        </w:rPr>
      </w:pPr>
      <w:r w:rsidRPr="00486256">
        <w:rPr>
          <w:rFonts w:asciiTheme="minorHAnsi" w:hAnsiTheme="minorHAnsi" w:cstheme="minorHAnsi"/>
          <w:b/>
        </w:rPr>
        <w:t>2.0</w:t>
      </w:r>
      <w:r w:rsidRPr="00486256">
        <w:rPr>
          <w:rFonts w:asciiTheme="minorHAnsi" w:hAnsiTheme="minorHAnsi" w:cstheme="minorHAnsi"/>
          <w:b/>
        </w:rPr>
        <w:tab/>
      </w:r>
      <w:r w:rsidRPr="00486256">
        <w:rPr>
          <w:rFonts w:asciiTheme="minorHAnsi" w:hAnsiTheme="minorHAnsi" w:cstheme="minorHAnsi"/>
          <w:b/>
          <w:u w:val="single"/>
        </w:rPr>
        <w:t>KPIs AND DATA COLLECTION TIMETABLE</w:t>
      </w:r>
    </w:p>
    <w:p w14:paraId="653452D7" w14:textId="77777777" w:rsidR="00DE3203" w:rsidRPr="00486256" w:rsidRDefault="00DE3203">
      <w:pPr>
        <w:rPr>
          <w:rFonts w:asciiTheme="minorHAnsi" w:hAnsiTheme="minorHAnsi" w:cstheme="minorHAnsi"/>
          <w:b/>
          <w:u w:val="single"/>
        </w:rPr>
      </w:pPr>
    </w:p>
    <w:p w14:paraId="3505A696" w14:textId="29C481C2" w:rsidR="00BD3F14" w:rsidRDefault="00CD3B92" w:rsidP="00DE3203">
      <w:pPr>
        <w:rPr>
          <w:rFonts w:asciiTheme="minorHAnsi" w:hAnsiTheme="minorHAnsi" w:cstheme="minorHAnsi"/>
          <w:b/>
          <w:u w:val="single"/>
        </w:rPr>
      </w:pPr>
      <w:r w:rsidRPr="00CD3B92">
        <w:rPr>
          <w:rFonts w:asciiTheme="minorHAnsi" w:hAnsiTheme="minorHAnsi" w:cstheme="minorHAnsi"/>
          <w:bCs/>
        </w:rPr>
        <w:t>2.1</w:t>
      </w:r>
      <w:r w:rsidRPr="00CD3B92">
        <w:rPr>
          <w:rFonts w:asciiTheme="minorHAnsi" w:hAnsiTheme="minorHAnsi" w:cstheme="minorHAnsi"/>
          <w:b/>
        </w:rPr>
        <w:tab/>
      </w:r>
      <w:r w:rsidR="00DE3203" w:rsidRPr="007F70F4">
        <w:rPr>
          <w:rFonts w:asciiTheme="minorHAnsi" w:hAnsiTheme="minorHAnsi" w:cstheme="minorHAnsi"/>
          <w:bCs/>
          <w:u w:val="single"/>
        </w:rPr>
        <w:t>KPI</w:t>
      </w:r>
      <w:r w:rsidR="00191FF8" w:rsidRPr="007F70F4">
        <w:rPr>
          <w:rFonts w:asciiTheme="minorHAnsi" w:hAnsiTheme="minorHAnsi" w:cstheme="minorHAnsi"/>
          <w:bCs/>
          <w:u w:val="single"/>
        </w:rPr>
        <w:t>’s</w:t>
      </w:r>
    </w:p>
    <w:p w14:paraId="68C507DC" w14:textId="77777777" w:rsidR="00DF46E6" w:rsidRDefault="00DF46E6" w:rsidP="00DE3203">
      <w:pPr>
        <w:rPr>
          <w:rFonts w:asciiTheme="minorHAnsi" w:hAnsiTheme="minorHAnsi" w:cstheme="minorHAnsi"/>
          <w:b/>
          <w:u w:val="single"/>
        </w:rPr>
      </w:pPr>
    </w:p>
    <w:p w14:paraId="707CADC0" w14:textId="77777777" w:rsidR="00C66D66" w:rsidRPr="0096742C" w:rsidRDefault="00C66D66" w:rsidP="00C66D66">
      <w:pPr>
        <w:numPr>
          <w:ilvl w:val="0"/>
          <w:numId w:val="17"/>
        </w:numPr>
        <w:spacing w:line="278" w:lineRule="auto"/>
        <w:rPr>
          <w:rFonts w:ascii="Calibri" w:hAnsi="Calibri" w:cs="Calibri"/>
        </w:rPr>
      </w:pPr>
      <w:r w:rsidRPr="0096742C">
        <w:rPr>
          <w:rFonts w:ascii="Calibri" w:hAnsi="Calibri" w:cs="Calibri"/>
          <w:b/>
          <w:bCs/>
        </w:rPr>
        <w:t>Completion of Scheduled Works</w:t>
      </w:r>
    </w:p>
    <w:p w14:paraId="7A2288C5" w14:textId="77777777" w:rsidR="00C66D66" w:rsidRPr="0096742C" w:rsidRDefault="00C66D66" w:rsidP="00C66D66">
      <w:pPr>
        <w:pStyle w:val="ListParagraph"/>
        <w:numPr>
          <w:ilvl w:val="0"/>
          <w:numId w:val="18"/>
        </w:numPr>
        <w:spacing w:line="278" w:lineRule="auto"/>
        <w:rPr>
          <w:rFonts w:ascii="Calibri" w:hAnsi="Calibri" w:cs="Calibri"/>
        </w:rPr>
      </w:pPr>
      <w:r w:rsidRPr="0096742C">
        <w:rPr>
          <w:rFonts w:ascii="Calibri" w:hAnsi="Calibri" w:cs="Calibri"/>
        </w:rPr>
        <w:t xml:space="preserve">Measure whether all programmed maintenance activities are completed as scheduled. </w:t>
      </w:r>
    </w:p>
    <w:p w14:paraId="19E5EEAC" w14:textId="66EE42BA" w:rsidR="00C66D66" w:rsidRPr="0096742C" w:rsidRDefault="00C66D66" w:rsidP="00C66D66">
      <w:pPr>
        <w:pStyle w:val="ListParagraph"/>
        <w:numPr>
          <w:ilvl w:val="0"/>
          <w:numId w:val="18"/>
        </w:numPr>
        <w:spacing w:line="278" w:lineRule="auto"/>
        <w:rPr>
          <w:rFonts w:ascii="Calibri" w:hAnsi="Calibri" w:cs="Calibri"/>
        </w:rPr>
      </w:pPr>
      <w:r w:rsidRPr="0096742C">
        <w:rPr>
          <w:rFonts w:ascii="Calibri" w:hAnsi="Calibri" w:cs="Calibri"/>
          <w:i/>
          <w:iCs/>
        </w:rPr>
        <w:t>KPI</w:t>
      </w:r>
      <w:r w:rsidRPr="0096742C">
        <w:rPr>
          <w:rFonts w:ascii="Calibri" w:hAnsi="Calibri" w:cs="Calibri"/>
        </w:rPr>
        <w:t>: % of scheduled visits completed on time.</w:t>
      </w:r>
    </w:p>
    <w:p w14:paraId="45B7FC36" w14:textId="77777777" w:rsidR="00C66D66" w:rsidRPr="0096742C" w:rsidRDefault="00C66D66" w:rsidP="00C66D66">
      <w:pPr>
        <w:numPr>
          <w:ilvl w:val="0"/>
          <w:numId w:val="17"/>
        </w:numPr>
        <w:spacing w:line="278" w:lineRule="auto"/>
        <w:rPr>
          <w:rFonts w:ascii="Calibri" w:hAnsi="Calibri" w:cs="Calibri"/>
        </w:rPr>
      </w:pPr>
      <w:r w:rsidRPr="0096742C">
        <w:rPr>
          <w:rFonts w:ascii="Calibri" w:hAnsi="Calibri" w:cs="Calibri"/>
          <w:b/>
          <w:bCs/>
        </w:rPr>
        <w:t>Consistency of Service Across All Areas</w:t>
      </w:r>
    </w:p>
    <w:p w14:paraId="3E538EFD" w14:textId="77777777" w:rsidR="00C66D66" w:rsidRPr="0096742C" w:rsidRDefault="00C66D66" w:rsidP="00C66D66">
      <w:pPr>
        <w:pStyle w:val="ListParagraph"/>
        <w:numPr>
          <w:ilvl w:val="0"/>
          <w:numId w:val="21"/>
        </w:numPr>
        <w:spacing w:line="278" w:lineRule="auto"/>
        <w:rPr>
          <w:rFonts w:ascii="Calibri" w:hAnsi="Calibri" w:cs="Calibri"/>
        </w:rPr>
      </w:pPr>
      <w:r w:rsidRPr="0096742C">
        <w:rPr>
          <w:rFonts w:ascii="Calibri" w:hAnsi="Calibri" w:cs="Calibri"/>
        </w:rPr>
        <w:t xml:space="preserve">Ensure all communal areas within scope are maintained consistently. </w:t>
      </w:r>
    </w:p>
    <w:p w14:paraId="26A164EA" w14:textId="45EDD364" w:rsidR="00C66D66" w:rsidRPr="0096742C" w:rsidRDefault="00C66D66" w:rsidP="00C66D66">
      <w:pPr>
        <w:pStyle w:val="ListParagraph"/>
        <w:numPr>
          <w:ilvl w:val="0"/>
          <w:numId w:val="21"/>
        </w:numPr>
        <w:spacing w:line="278" w:lineRule="auto"/>
        <w:rPr>
          <w:rFonts w:ascii="Calibri" w:hAnsi="Calibri" w:cs="Calibri"/>
        </w:rPr>
      </w:pPr>
      <w:r w:rsidRPr="0096742C">
        <w:rPr>
          <w:rFonts w:ascii="Calibri" w:hAnsi="Calibri" w:cs="Calibri"/>
          <w:i/>
          <w:iCs/>
        </w:rPr>
        <w:t>KPI</w:t>
      </w:r>
      <w:r w:rsidRPr="0096742C">
        <w:rPr>
          <w:rFonts w:ascii="Calibri" w:hAnsi="Calibri" w:cs="Calibri"/>
        </w:rPr>
        <w:t>: % of sites meeting standard across all inspections.</w:t>
      </w:r>
    </w:p>
    <w:p w14:paraId="2501EEC3" w14:textId="3A281940" w:rsidR="00C66D66" w:rsidRPr="0096742C" w:rsidRDefault="00C66D66" w:rsidP="00C66D66">
      <w:pPr>
        <w:numPr>
          <w:ilvl w:val="0"/>
          <w:numId w:val="17"/>
        </w:numPr>
        <w:spacing w:line="278" w:lineRule="auto"/>
        <w:rPr>
          <w:rFonts w:ascii="Calibri" w:hAnsi="Calibri" w:cs="Calibri"/>
        </w:rPr>
      </w:pPr>
      <w:r w:rsidRPr="0096742C">
        <w:rPr>
          <w:rFonts w:ascii="Calibri" w:hAnsi="Calibri" w:cs="Calibri"/>
          <w:b/>
          <w:bCs/>
        </w:rPr>
        <w:t>Quality of Work</w:t>
      </w:r>
      <w:r w:rsidR="00FF5859">
        <w:rPr>
          <w:rFonts w:ascii="Calibri" w:hAnsi="Calibri" w:cs="Calibri"/>
          <w:b/>
          <w:bCs/>
        </w:rPr>
        <w:t xml:space="preserve"> (Inspection and monitoring performance</w:t>
      </w:r>
      <w:r>
        <w:rPr>
          <w:rFonts w:ascii="Calibri" w:hAnsi="Calibri" w:cs="Calibri"/>
          <w:b/>
          <w:bCs/>
        </w:rPr>
        <w:t xml:space="preserve"> (Inspection Pass Rate)</w:t>
      </w:r>
    </w:p>
    <w:p w14:paraId="5631841B" w14:textId="77777777" w:rsidR="00C66D66" w:rsidRDefault="00C66D66" w:rsidP="00C66D66">
      <w:pPr>
        <w:pStyle w:val="ListParagraph"/>
        <w:numPr>
          <w:ilvl w:val="0"/>
          <w:numId w:val="22"/>
        </w:numPr>
        <w:spacing w:line="278" w:lineRule="auto"/>
        <w:rPr>
          <w:rFonts w:ascii="Calibri" w:hAnsi="Calibri" w:cs="Calibri"/>
        </w:rPr>
      </w:pPr>
      <w:r w:rsidRPr="0096742C">
        <w:rPr>
          <w:rFonts w:ascii="Calibri" w:hAnsi="Calibri" w:cs="Calibri"/>
        </w:rPr>
        <w:t xml:space="preserve">Assess whether works meet the expected horticultural and presentation standards. </w:t>
      </w:r>
    </w:p>
    <w:p w14:paraId="4B93A8FE" w14:textId="3427B744" w:rsidR="00FF5859" w:rsidRPr="00FF5859" w:rsidRDefault="00FF5859" w:rsidP="00FF5859">
      <w:pPr>
        <w:pStyle w:val="ListParagraph"/>
        <w:numPr>
          <w:ilvl w:val="0"/>
          <w:numId w:val="22"/>
        </w:numPr>
        <w:spacing w:line="278" w:lineRule="auto"/>
        <w:rPr>
          <w:rFonts w:ascii="Calibri" w:hAnsi="Calibri" w:cs="Calibri"/>
        </w:rPr>
      </w:pPr>
      <w:r w:rsidRPr="00FF5859">
        <w:rPr>
          <w:rFonts w:ascii="Calibri" w:hAnsi="Calibri" w:cs="Calibri"/>
        </w:rPr>
        <w:t xml:space="preserve">Ongoing contract management and inspection activity </w:t>
      </w:r>
    </w:p>
    <w:p w14:paraId="44A5F4C6" w14:textId="37FE1044" w:rsidR="00C66D66" w:rsidRDefault="00C66D66" w:rsidP="00C66D66">
      <w:pPr>
        <w:pStyle w:val="ListParagraph"/>
        <w:numPr>
          <w:ilvl w:val="0"/>
          <w:numId w:val="22"/>
        </w:numPr>
        <w:spacing w:line="278" w:lineRule="auto"/>
        <w:rPr>
          <w:rFonts w:ascii="Calibri" w:hAnsi="Calibri" w:cs="Calibri"/>
        </w:rPr>
      </w:pPr>
      <w:r w:rsidRPr="3D84EEF8">
        <w:rPr>
          <w:rFonts w:ascii="Calibri" w:hAnsi="Calibri" w:cs="Calibri"/>
          <w:i/>
          <w:iCs/>
        </w:rPr>
        <w:t>KPI</w:t>
      </w:r>
      <w:r w:rsidRPr="3D84EEF8">
        <w:rPr>
          <w:rFonts w:ascii="Calibri" w:hAnsi="Calibri" w:cs="Calibri"/>
        </w:rPr>
        <w:t>: % of inspections meeting quality standard / defect rate.</w:t>
      </w:r>
    </w:p>
    <w:p w14:paraId="14AE5109" w14:textId="3F776DF4" w:rsidR="00A175FD" w:rsidRPr="003C40B2" w:rsidRDefault="00A175FD" w:rsidP="00A175FD">
      <w:pPr>
        <w:pStyle w:val="ListParagraph"/>
        <w:numPr>
          <w:ilvl w:val="0"/>
          <w:numId w:val="22"/>
        </w:numPr>
        <w:spacing w:line="278" w:lineRule="auto"/>
        <w:rPr>
          <w:rFonts w:ascii="Calibri" w:hAnsi="Calibri" w:cs="Calibri"/>
        </w:rPr>
      </w:pPr>
      <w:r w:rsidRPr="003C40B2">
        <w:rPr>
          <w:rFonts w:ascii="Calibri" w:hAnsi="Calibri" w:cs="Calibri"/>
        </w:rPr>
        <w:t>KPI: inspection pass rates / number of corrective actions raised.</w:t>
      </w:r>
    </w:p>
    <w:p w14:paraId="69938A48" w14:textId="316EE724" w:rsidR="004E46F0" w:rsidRPr="00295B3B" w:rsidRDefault="003E28E6" w:rsidP="004E46F0">
      <w:pPr>
        <w:pStyle w:val="ListParagraph"/>
        <w:numPr>
          <w:ilvl w:val="0"/>
          <w:numId w:val="17"/>
        </w:numPr>
        <w:spacing w:line="278" w:lineRule="auto"/>
        <w:rPr>
          <w:rFonts w:ascii="Calibri" w:hAnsi="Calibri" w:cs="Calibri"/>
        </w:rPr>
      </w:pPr>
      <w:r>
        <w:rPr>
          <w:rFonts w:ascii="Calibri" w:hAnsi="Calibri" w:cs="Calibri"/>
          <w:b/>
          <w:bCs/>
        </w:rPr>
        <w:t xml:space="preserve">Corrective Action Compliance </w:t>
      </w:r>
    </w:p>
    <w:p w14:paraId="2A06F54B" w14:textId="0E714410" w:rsidR="00295B3B" w:rsidRDefault="00433A45" w:rsidP="00295B3B">
      <w:pPr>
        <w:pStyle w:val="ListParagraph"/>
        <w:numPr>
          <w:ilvl w:val="0"/>
          <w:numId w:val="24"/>
        </w:numPr>
        <w:spacing w:line="278" w:lineRule="auto"/>
        <w:ind w:left="1843" w:hanging="425"/>
        <w:rPr>
          <w:rFonts w:ascii="Calibri" w:hAnsi="Calibri" w:cs="Calibri"/>
        </w:rPr>
      </w:pPr>
      <w:r>
        <w:rPr>
          <w:rFonts w:ascii="Calibri" w:hAnsi="Calibri" w:cs="Calibri"/>
        </w:rPr>
        <w:t xml:space="preserve">Timely completion of actions raised following inspection failures </w:t>
      </w:r>
    </w:p>
    <w:p w14:paraId="629CBCD3" w14:textId="31CA1B2A" w:rsidR="00433A45" w:rsidRPr="004E46F0" w:rsidRDefault="00433A45" w:rsidP="00295B3B">
      <w:pPr>
        <w:pStyle w:val="ListParagraph"/>
        <w:numPr>
          <w:ilvl w:val="0"/>
          <w:numId w:val="24"/>
        </w:numPr>
        <w:spacing w:line="278" w:lineRule="auto"/>
        <w:ind w:left="1843" w:hanging="425"/>
        <w:rPr>
          <w:rFonts w:ascii="Calibri" w:hAnsi="Calibri" w:cs="Calibri"/>
        </w:rPr>
      </w:pPr>
      <w:r>
        <w:rPr>
          <w:rFonts w:ascii="Calibri" w:hAnsi="Calibri" w:cs="Calibri"/>
        </w:rPr>
        <w:t>KPI: %</w:t>
      </w:r>
      <w:r w:rsidR="00367ED8">
        <w:rPr>
          <w:rFonts w:ascii="Calibri" w:hAnsi="Calibri" w:cs="Calibri"/>
        </w:rPr>
        <w:t xml:space="preserve"> </w:t>
      </w:r>
      <w:r w:rsidR="0074385E">
        <w:rPr>
          <w:rFonts w:ascii="Calibri" w:hAnsi="Calibri" w:cs="Calibri"/>
        </w:rPr>
        <w:t xml:space="preserve">of completions </w:t>
      </w:r>
      <w:r w:rsidR="000D7E81">
        <w:rPr>
          <w:rFonts w:ascii="Calibri" w:hAnsi="Calibri" w:cs="Calibri"/>
        </w:rPr>
        <w:t xml:space="preserve">completed following </w:t>
      </w:r>
      <w:r w:rsidR="001A63E0">
        <w:rPr>
          <w:rFonts w:ascii="Calibri" w:hAnsi="Calibri" w:cs="Calibri"/>
        </w:rPr>
        <w:t>inspection</w:t>
      </w:r>
    </w:p>
    <w:p w14:paraId="698B37CF" w14:textId="77777777" w:rsidR="00B11F58" w:rsidRPr="00B11F58" w:rsidRDefault="00B11F58" w:rsidP="00B11F58">
      <w:pPr>
        <w:pStyle w:val="ListParagraph"/>
        <w:numPr>
          <w:ilvl w:val="0"/>
          <w:numId w:val="17"/>
        </w:numPr>
        <w:spacing w:line="278" w:lineRule="auto"/>
        <w:rPr>
          <w:rFonts w:ascii="Calibri" w:hAnsi="Calibri" w:cs="Calibri"/>
        </w:rPr>
      </w:pPr>
      <w:r w:rsidRPr="00B11F58">
        <w:rPr>
          <w:rFonts w:ascii="Calibri" w:hAnsi="Calibri" w:cs="Calibri"/>
          <w:b/>
          <w:bCs/>
        </w:rPr>
        <w:t xml:space="preserve">Customer (Tenant) Satisfaction </w:t>
      </w:r>
    </w:p>
    <w:p w14:paraId="1CE8E6A1" w14:textId="77777777" w:rsidR="00B11F58" w:rsidRPr="00B11F58" w:rsidRDefault="00B11F58" w:rsidP="00B11F58">
      <w:pPr>
        <w:pStyle w:val="ListParagraph"/>
        <w:numPr>
          <w:ilvl w:val="0"/>
          <w:numId w:val="20"/>
        </w:numPr>
        <w:spacing w:line="278" w:lineRule="auto"/>
        <w:rPr>
          <w:rFonts w:ascii="Calibri" w:hAnsi="Calibri" w:cs="Calibri"/>
        </w:rPr>
      </w:pPr>
      <w:r w:rsidRPr="00B11F58">
        <w:rPr>
          <w:rFonts w:ascii="Calibri" w:hAnsi="Calibri" w:cs="Calibri"/>
        </w:rPr>
        <w:t xml:space="preserve">Measures the level of customer satisfaction with the quality of the service received. </w:t>
      </w:r>
    </w:p>
    <w:p w14:paraId="2DE46D94" w14:textId="641B28BA" w:rsidR="00B11F58" w:rsidRPr="00996B69" w:rsidRDefault="00B11F58" w:rsidP="00B11F58">
      <w:pPr>
        <w:pStyle w:val="ListParagraph"/>
        <w:numPr>
          <w:ilvl w:val="0"/>
          <w:numId w:val="20"/>
        </w:numPr>
        <w:spacing w:line="278" w:lineRule="auto"/>
        <w:rPr>
          <w:rFonts w:ascii="Calibri" w:hAnsi="Calibri" w:cs="Calibri"/>
        </w:rPr>
      </w:pPr>
      <w:r w:rsidRPr="00996B69">
        <w:rPr>
          <w:rFonts w:ascii="Calibri" w:hAnsi="Calibri" w:cs="Calibri"/>
        </w:rPr>
        <w:t xml:space="preserve">KPI: % customer satisfaction with </w:t>
      </w:r>
      <w:r w:rsidR="00996B69" w:rsidRPr="00996B69">
        <w:rPr>
          <w:rFonts w:ascii="Calibri" w:hAnsi="Calibri" w:cs="Calibri"/>
        </w:rPr>
        <w:t>service charge value for money</w:t>
      </w:r>
    </w:p>
    <w:p w14:paraId="5D7D54CC" w14:textId="58472989" w:rsidR="00C66D66" w:rsidRPr="002F4128" w:rsidRDefault="00C66D66" w:rsidP="00C66D66">
      <w:pPr>
        <w:numPr>
          <w:ilvl w:val="0"/>
          <w:numId w:val="17"/>
        </w:numPr>
        <w:spacing w:line="278" w:lineRule="auto"/>
        <w:rPr>
          <w:rFonts w:ascii="Calibri" w:hAnsi="Calibri" w:cs="Calibri"/>
        </w:rPr>
      </w:pPr>
      <w:r w:rsidRPr="002F4128">
        <w:rPr>
          <w:rFonts w:ascii="Calibri" w:hAnsi="Calibri" w:cs="Calibri"/>
          <w:b/>
          <w:bCs/>
        </w:rPr>
        <w:t>Customer Responsiveness</w:t>
      </w:r>
      <w:r w:rsidR="00996B69" w:rsidRPr="002F4128">
        <w:rPr>
          <w:rFonts w:ascii="Calibri" w:hAnsi="Calibri" w:cs="Calibri"/>
          <w:b/>
          <w:bCs/>
        </w:rPr>
        <w:t xml:space="preserve"> and Res</w:t>
      </w:r>
      <w:r w:rsidR="002F4128" w:rsidRPr="002F4128">
        <w:rPr>
          <w:rFonts w:ascii="Calibri" w:hAnsi="Calibri" w:cs="Calibri"/>
          <w:b/>
          <w:bCs/>
        </w:rPr>
        <w:t>olution time</w:t>
      </w:r>
    </w:p>
    <w:p w14:paraId="2C2AF7D1" w14:textId="5A203528" w:rsidR="00C66D66" w:rsidRPr="002F4128" w:rsidRDefault="00C66D66" w:rsidP="00C66D66">
      <w:pPr>
        <w:pStyle w:val="ListParagraph"/>
        <w:numPr>
          <w:ilvl w:val="0"/>
          <w:numId w:val="19"/>
        </w:numPr>
        <w:spacing w:line="278" w:lineRule="auto"/>
        <w:rPr>
          <w:rFonts w:ascii="Calibri" w:hAnsi="Calibri" w:cs="Calibri"/>
        </w:rPr>
      </w:pPr>
      <w:r w:rsidRPr="002F4128">
        <w:rPr>
          <w:rFonts w:ascii="Calibri" w:hAnsi="Calibri" w:cs="Calibri"/>
        </w:rPr>
        <w:t>Measure how quickly and effectively tenant-reported issues are addressed</w:t>
      </w:r>
      <w:r w:rsidR="002F4128" w:rsidRPr="002F4128">
        <w:rPr>
          <w:rFonts w:ascii="Calibri" w:hAnsi="Calibri" w:cs="Calibri"/>
        </w:rPr>
        <w:t xml:space="preserve"> and resolved</w:t>
      </w:r>
      <w:r w:rsidRPr="002F4128">
        <w:rPr>
          <w:rFonts w:ascii="Calibri" w:hAnsi="Calibri" w:cs="Calibri"/>
        </w:rPr>
        <w:t xml:space="preserve">. </w:t>
      </w:r>
    </w:p>
    <w:p w14:paraId="0771E160" w14:textId="08E24A46" w:rsidR="00C66D66" w:rsidRPr="002F4128" w:rsidRDefault="00C66D66" w:rsidP="00C66D66">
      <w:pPr>
        <w:pStyle w:val="ListParagraph"/>
        <w:numPr>
          <w:ilvl w:val="0"/>
          <w:numId w:val="19"/>
        </w:numPr>
        <w:spacing w:line="278" w:lineRule="auto"/>
        <w:rPr>
          <w:rFonts w:ascii="Calibri" w:hAnsi="Calibri" w:cs="Calibri"/>
        </w:rPr>
      </w:pPr>
      <w:r w:rsidRPr="1CFF815E">
        <w:rPr>
          <w:rFonts w:ascii="Calibri" w:hAnsi="Calibri" w:cs="Calibri"/>
          <w:i/>
          <w:iCs/>
        </w:rPr>
        <w:t>KPI</w:t>
      </w:r>
      <w:r w:rsidRPr="1CFF815E">
        <w:rPr>
          <w:rFonts w:ascii="Calibri" w:hAnsi="Calibri" w:cs="Calibri"/>
        </w:rPr>
        <w:t>: average response time to enquiries / % resolved within target timeframe.</w:t>
      </w:r>
    </w:p>
    <w:p w14:paraId="6A07EEDA" w14:textId="259F10EF" w:rsidR="3C1C1261" w:rsidRDefault="3C1C1261" w:rsidP="1CFF815E">
      <w:pPr>
        <w:pStyle w:val="ListParagraph"/>
        <w:numPr>
          <w:ilvl w:val="0"/>
          <w:numId w:val="17"/>
        </w:numPr>
        <w:spacing w:line="278" w:lineRule="auto"/>
        <w:rPr>
          <w:rFonts w:ascii="Calibri" w:hAnsi="Calibri" w:cs="Calibri"/>
          <w:b/>
          <w:bCs/>
        </w:rPr>
      </w:pPr>
      <w:r w:rsidRPr="1CFF815E">
        <w:rPr>
          <w:rFonts w:ascii="Calibri" w:hAnsi="Calibri" w:cs="Calibri"/>
          <w:b/>
          <w:bCs/>
        </w:rPr>
        <w:t xml:space="preserve">Health and Safety Compliance </w:t>
      </w:r>
    </w:p>
    <w:p w14:paraId="5C4AE8B5" w14:textId="12AA8FB3" w:rsidR="3C1C1261" w:rsidRDefault="3C1C1261" w:rsidP="1CFF815E">
      <w:pPr>
        <w:pStyle w:val="ListParagraph"/>
        <w:numPr>
          <w:ilvl w:val="0"/>
          <w:numId w:val="1"/>
        </w:numPr>
        <w:spacing w:line="278" w:lineRule="auto"/>
        <w:rPr>
          <w:rFonts w:ascii="Calibri" w:hAnsi="Calibri" w:cs="Calibri"/>
        </w:rPr>
      </w:pPr>
      <w:r w:rsidRPr="1CFF815E">
        <w:rPr>
          <w:rFonts w:ascii="Calibri" w:hAnsi="Calibri" w:cs="Calibri"/>
        </w:rPr>
        <w:t>Ensure that all required health and safety standards are met including the correct use of PPE and machinery, safe storage and compliance with risk assessments.</w:t>
      </w:r>
    </w:p>
    <w:p w14:paraId="75E7FB5B" w14:textId="78E4E9D1" w:rsidR="3C1C1261" w:rsidRDefault="3C1C1261" w:rsidP="1CFF815E">
      <w:pPr>
        <w:pStyle w:val="ListParagraph"/>
        <w:numPr>
          <w:ilvl w:val="0"/>
          <w:numId w:val="1"/>
        </w:numPr>
        <w:spacing w:line="278" w:lineRule="auto"/>
        <w:rPr>
          <w:rFonts w:ascii="Calibri" w:hAnsi="Calibri" w:cs="Calibri"/>
        </w:rPr>
      </w:pPr>
      <w:r w:rsidRPr="1CFF815E">
        <w:rPr>
          <w:rFonts w:ascii="Calibri" w:hAnsi="Calibri" w:cs="Calibri"/>
        </w:rPr>
        <w:t>KPI: % of Grounds Maintenance Safety Inspections Achieving Full Compliance</w:t>
      </w:r>
    </w:p>
    <w:p w14:paraId="345C5EEA" w14:textId="77777777" w:rsidR="00C66D66" w:rsidRDefault="00C66D66" w:rsidP="00C66D66">
      <w:pPr>
        <w:pStyle w:val="ListParagraph"/>
        <w:numPr>
          <w:ilvl w:val="0"/>
          <w:numId w:val="17"/>
        </w:numPr>
        <w:spacing w:line="278" w:lineRule="auto"/>
        <w:rPr>
          <w:rFonts w:ascii="Calibri" w:hAnsi="Calibri" w:cs="Calibri"/>
          <w:b/>
          <w:bCs/>
        </w:rPr>
      </w:pPr>
      <w:r w:rsidRPr="3D84EEF8">
        <w:rPr>
          <w:rFonts w:ascii="Calibri" w:hAnsi="Calibri" w:cs="Calibri"/>
          <w:b/>
          <w:bCs/>
        </w:rPr>
        <w:t xml:space="preserve">Health and Safety </w:t>
      </w:r>
    </w:p>
    <w:p w14:paraId="56B1F473" w14:textId="77777777" w:rsidR="00C66D66" w:rsidRDefault="00C66D66" w:rsidP="00C66D66">
      <w:pPr>
        <w:pStyle w:val="ListParagraph"/>
        <w:numPr>
          <w:ilvl w:val="0"/>
          <w:numId w:val="16"/>
        </w:numPr>
        <w:spacing w:line="278" w:lineRule="auto"/>
        <w:rPr>
          <w:rFonts w:ascii="Calibri" w:hAnsi="Calibri" w:cs="Calibri"/>
        </w:rPr>
      </w:pPr>
      <w:r w:rsidRPr="3D84EEF8">
        <w:rPr>
          <w:rFonts w:ascii="Calibri" w:hAnsi="Calibri" w:cs="Calibri"/>
        </w:rPr>
        <w:t>Ensure only competent and trained individuals undertake the work</w:t>
      </w:r>
    </w:p>
    <w:p w14:paraId="03FBB786" w14:textId="31039127" w:rsidR="00C66D66" w:rsidRDefault="00C66D66" w:rsidP="00C66D66">
      <w:pPr>
        <w:pStyle w:val="ListParagraph"/>
        <w:numPr>
          <w:ilvl w:val="0"/>
          <w:numId w:val="16"/>
        </w:numPr>
        <w:spacing w:line="278" w:lineRule="auto"/>
        <w:rPr>
          <w:rFonts w:ascii="Calibri" w:hAnsi="Calibri" w:cs="Calibri"/>
        </w:rPr>
      </w:pPr>
      <w:r w:rsidRPr="1CFF815E">
        <w:rPr>
          <w:rFonts w:ascii="Calibri" w:hAnsi="Calibri" w:cs="Calibri"/>
        </w:rPr>
        <w:t xml:space="preserve">KPI: </w:t>
      </w:r>
      <w:r w:rsidR="00FF5859" w:rsidRPr="1CFF815E">
        <w:rPr>
          <w:rFonts w:ascii="Calibri" w:hAnsi="Calibri" w:cs="Calibri"/>
        </w:rPr>
        <w:t xml:space="preserve">% </w:t>
      </w:r>
      <w:r w:rsidRPr="1CFF815E">
        <w:rPr>
          <w:rFonts w:ascii="Calibri" w:hAnsi="Calibri" w:cs="Calibri"/>
        </w:rPr>
        <w:t>of operatives with valid mandatory training and certifications.</w:t>
      </w:r>
    </w:p>
    <w:p w14:paraId="7EDABC12" w14:textId="77777777" w:rsidR="00CD3B92" w:rsidRDefault="00CD3B92" w:rsidP="00CD3B92">
      <w:pPr>
        <w:spacing w:line="278" w:lineRule="auto"/>
        <w:rPr>
          <w:rFonts w:ascii="Calibri" w:hAnsi="Calibri" w:cs="Calibri"/>
        </w:rPr>
      </w:pPr>
    </w:p>
    <w:p w14:paraId="0CAE26E0" w14:textId="77777777" w:rsidR="00CD3B92" w:rsidRDefault="00CD3B92" w:rsidP="00CD3B92">
      <w:pPr>
        <w:spacing w:line="278" w:lineRule="auto"/>
        <w:rPr>
          <w:rFonts w:ascii="Calibri" w:hAnsi="Calibri" w:cs="Calibri"/>
        </w:rPr>
      </w:pPr>
    </w:p>
    <w:p w14:paraId="394B6D77" w14:textId="77777777" w:rsidR="00CD3B92" w:rsidRDefault="00CD3B92" w:rsidP="00CD3B92">
      <w:pPr>
        <w:spacing w:line="278" w:lineRule="auto"/>
        <w:rPr>
          <w:rFonts w:ascii="Calibri" w:hAnsi="Calibri" w:cs="Calibri"/>
        </w:rPr>
      </w:pPr>
    </w:p>
    <w:p w14:paraId="7ECFEF83" w14:textId="72B2C7D0" w:rsidR="00CD3B92" w:rsidRPr="0072242C" w:rsidRDefault="00CD3B92" w:rsidP="00CD3B92">
      <w:pPr>
        <w:spacing w:line="278" w:lineRule="auto"/>
        <w:rPr>
          <w:rFonts w:ascii="Calibri" w:hAnsi="Calibri" w:cs="Calibri"/>
          <w:b/>
          <w:bCs/>
        </w:rPr>
      </w:pPr>
      <w:r>
        <w:rPr>
          <w:rFonts w:ascii="Calibri" w:hAnsi="Calibri" w:cs="Calibri"/>
        </w:rPr>
        <w:t xml:space="preserve">2.2 </w:t>
      </w:r>
      <w:r w:rsidR="00191FF8">
        <w:rPr>
          <w:rFonts w:ascii="Calibri" w:hAnsi="Calibri" w:cs="Calibri"/>
        </w:rPr>
        <w:tab/>
      </w:r>
      <w:r w:rsidR="00191FF8" w:rsidRPr="007F70F4">
        <w:rPr>
          <w:rFonts w:ascii="Calibri" w:hAnsi="Calibri" w:cs="Calibri"/>
          <w:u w:val="single"/>
        </w:rPr>
        <w:t>Data Collection timetable</w:t>
      </w:r>
    </w:p>
    <w:p w14:paraId="589E9401" w14:textId="77777777" w:rsidR="00BD3F14" w:rsidRDefault="00BD3F14" w:rsidP="00DE3203">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1035"/>
        <w:gridCol w:w="1399"/>
        <w:gridCol w:w="2381"/>
        <w:gridCol w:w="1698"/>
        <w:gridCol w:w="2668"/>
        <w:gridCol w:w="1275"/>
      </w:tblGrid>
      <w:tr w:rsidR="00897EED" w14:paraId="30777106" w14:textId="77777777" w:rsidTr="1CFF815E">
        <w:trPr>
          <w:trHeight w:val="586"/>
        </w:trPr>
        <w:tc>
          <w:tcPr>
            <w:tcW w:w="1035" w:type="dxa"/>
          </w:tcPr>
          <w:p w14:paraId="3DE2ABFB" w14:textId="77777777" w:rsidR="00897EED" w:rsidRPr="0096742C" w:rsidRDefault="00897EED" w:rsidP="001D469D">
            <w:pPr>
              <w:rPr>
                <w:rFonts w:ascii="Calibri" w:hAnsi="Calibri" w:cs="Calibri"/>
                <w:b/>
                <w:bCs/>
              </w:rPr>
            </w:pPr>
            <w:r>
              <w:rPr>
                <w:rFonts w:ascii="Calibri" w:hAnsi="Calibri" w:cs="Calibri"/>
                <w:b/>
                <w:bCs/>
              </w:rPr>
              <w:t>Number</w:t>
            </w:r>
          </w:p>
        </w:tc>
        <w:tc>
          <w:tcPr>
            <w:tcW w:w="1399" w:type="dxa"/>
          </w:tcPr>
          <w:p w14:paraId="3BEC80BE" w14:textId="77777777" w:rsidR="00897EED" w:rsidRDefault="00897EED" w:rsidP="001D469D">
            <w:pPr>
              <w:rPr>
                <w:b/>
                <w:bCs/>
              </w:rPr>
            </w:pPr>
            <w:r w:rsidRPr="0096742C">
              <w:rPr>
                <w:rFonts w:ascii="Calibri" w:hAnsi="Calibri" w:cs="Calibri"/>
                <w:b/>
                <w:bCs/>
              </w:rPr>
              <w:t>KPI Measure</w:t>
            </w:r>
          </w:p>
        </w:tc>
        <w:tc>
          <w:tcPr>
            <w:tcW w:w="2381" w:type="dxa"/>
          </w:tcPr>
          <w:p w14:paraId="7B13DA94" w14:textId="77777777" w:rsidR="00897EED" w:rsidRDefault="00897EED" w:rsidP="001D469D">
            <w:pPr>
              <w:rPr>
                <w:b/>
                <w:bCs/>
              </w:rPr>
            </w:pPr>
            <w:r w:rsidRPr="0096742C">
              <w:rPr>
                <w:rFonts w:ascii="Calibri" w:hAnsi="Calibri" w:cs="Calibri"/>
                <w:b/>
                <w:bCs/>
              </w:rPr>
              <w:t>Definition</w:t>
            </w:r>
          </w:p>
        </w:tc>
        <w:tc>
          <w:tcPr>
            <w:tcW w:w="1698" w:type="dxa"/>
          </w:tcPr>
          <w:p w14:paraId="43B54CA3" w14:textId="77777777" w:rsidR="00897EED" w:rsidRDefault="00897EED" w:rsidP="001D469D">
            <w:pPr>
              <w:rPr>
                <w:b/>
                <w:bCs/>
              </w:rPr>
            </w:pPr>
            <w:r w:rsidRPr="0096742C">
              <w:rPr>
                <w:rFonts w:ascii="Calibri" w:hAnsi="Calibri" w:cs="Calibri"/>
                <w:b/>
                <w:bCs/>
              </w:rPr>
              <w:t>Target</w:t>
            </w:r>
          </w:p>
        </w:tc>
        <w:tc>
          <w:tcPr>
            <w:tcW w:w="2668" w:type="dxa"/>
          </w:tcPr>
          <w:p w14:paraId="1D49E036" w14:textId="77777777" w:rsidR="00897EED" w:rsidRDefault="00897EED" w:rsidP="001D469D">
            <w:pPr>
              <w:rPr>
                <w:b/>
                <w:bCs/>
              </w:rPr>
            </w:pPr>
            <w:r w:rsidRPr="0096742C">
              <w:rPr>
                <w:rFonts w:ascii="Calibri" w:hAnsi="Calibri" w:cs="Calibri"/>
                <w:b/>
                <w:bCs/>
              </w:rPr>
              <w:t>Measurement Method</w:t>
            </w:r>
          </w:p>
        </w:tc>
        <w:tc>
          <w:tcPr>
            <w:tcW w:w="1275" w:type="dxa"/>
          </w:tcPr>
          <w:p w14:paraId="362B26AC" w14:textId="77777777" w:rsidR="00897EED" w:rsidRDefault="00897EED" w:rsidP="001D469D">
            <w:pPr>
              <w:rPr>
                <w:b/>
                <w:bCs/>
              </w:rPr>
            </w:pPr>
            <w:r w:rsidRPr="0096742C">
              <w:rPr>
                <w:rFonts w:ascii="Calibri" w:hAnsi="Calibri" w:cs="Calibri"/>
                <w:b/>
                <w:bCs/>
              </w:rPr>
              <w:t>Reporting Frequency</w:t>
            </w:r>
          </w:p>
        </w:tc>
      </w:tr>
      <w:tr w:rsidR="00897EED" w14:paraId="442AB146" w14:textId="77777777" w:rsidTr="1CFF815E">
        <w:trPr>
          <w:trHeight w:val="1209"/>
        </w:trPr>
        <w:tc>
          <w:tcPr>
            <w:tcW w:w="1035" w:type="dxa"/>
          </w:tcPr>
          <w:p w14:paraId="7137B32A" w14:textId="77777777" w:rsidR="00897EED" w:rsidRPr="0039046D" w:rsidRDefault="00897EED" w:rsidP="001D469D">
            <w:pPr>
              <w:rPr>
                <w:rFonts w:ascii="Calibri" w:hAnsi="Calibri" w:cs="Calibri"/>
                <w:b/>
                <w:bCs/>
              </w:rPr>
            </w:pPr>
            <w:r>
              <w:rPr>
                <w:rFonts w:ascii="Calibri" w:hAnsi="Calibri" w:cs="Calibri"/>
                <w:b/>
                <w:bCs/>
              </w:rPr>
              <w:t>1</w:t>
            </w:r>
          </w:p>
        </w:tc>
        <w:tc>
          <w:tcPr>
            <w:tcW w:w="1399" w:type="dxa"/>
          </w:tcPr>
          <w:p w14:paraId="5FD78298" w14:textId="3FF4B279" w:rsidR="00897EED" w:rsidRPr="0039046D" w:rsidRDefault="00897EED" w:rsidP="00897EED">
            <w:pPr>
              <w:rPr>
                <w:b/>
                <w:bCs/>
              </w:rPr>
            </w:pPr>
            <w:r w:rsidRPr="0039046D">
              <w:rPr>
                <w:rFonts w:ascii="Calibri" w:hAnsi="Calibri" w:cs="Calibri"/>
                <w:b/>
                <w:bCs/>
              </w:rPr>
              <w:t xml:space="preserve">Completion of Scheduled Works </w:t>
            </w:r>
          </w:p>
        </w:tc>
        <w:tc>
          <w:tcPr>
            <w:tcW w:w="2381" w:type="dxa"/>
          </w:tcPr>
          <w:p w14:paraId="69B9EE9D" w14:textId="77777777" w:rsidR="00897EED" w:rsidRDefault="00897EED" w:rsidP="001D469D">
            <w:pPr>
              <w:rPr>
                <w:b/>
                <w:bCs/>
              </w:rPr>
            </w:pPr>
            <w:r w:rsidRPr="0096742C">
              <w:rPr>
                <w:rFonts w:ascii="Calibri" w:hAnsi="Calibri" w:cs="Calibri"/>
              </w:rPr>
              <w:t>All programmed maintenance visits completed in line with the agreed schedule</w:t>
            </w:r>
          </w:p>
        </w:tc>
        <w:tc>
          <w:tcPr>
            <w:tcW w:w="1698" w:type="dxa"/>
          </w:tcPr>
          <w:p w14:paraId="1D03E9D5" w14:textId="77777777" w:rsidR="00897EED" w:rsidRDefault="00897EED" w:rsidP="001D469D">
            <w:pPr>
              <w:rPr>
                <w:b/>
                <w:bCs/>
              </w:rPr>
            </w:pPr>
            <w:r w:rsidRPr="0096742C">
              <w:rPr>
                <w:rFonts w:ascii="Calibri" w:hAnsi="Calibri" w:cs="Calibri"/>
              </w:rPr>
              <w:t>≥ 9</w:t>
            </w:r>
            <w:r>
              <w:rPr>
                <w:rFonts w:ascii="Calibri" w:hAnsi="Calibri" w:cs="Calibri"/>
              </w:rPr>
              <w:t>5</w:t>
            </w:r>
            <w:r w:rsidRPr="0096742C">
              <w:rPr>
                <w:rFonts w:ascii="Calibri" w:hAnsi="Calibri" w:cs="Calibri"/>
              </w:rPr>
              <w:t>% completed on time</w:t>
            </w:r>
          </w:p>
        </w:tc>
        <w:tc>
          <w:tcPr>
            <w:tcW w:w="2668" w:type="dxa"/>
          </w:tcPr>
          <w:p w14:paraId="3A2E6054" w14:textId="77777777" w:rsidR="00897EED" w:rsidRDefault="00897EED" w:rsidP="001D469D">
            <w:pPr>
              <w:rPr>
                <w:b/>
                <w:bCs/>
              </w:rPr>
            </w:pPr>
            <w:r w:rsidRPr="0096742C">
              <w:rPr>
                <w:rFonts w:ascii="Calibri" w:hAnsi="Calibri" w:cs="Calibri"/>
              </w:rPr>
              <w:t>Review of contractor work schedules vs completed jobs</w:t>
            </w:r>
          </w:p>
        </w:tc>
        <w:tc>
          <w:tcPr>
            <w:tcW w:w="1275" w:type="dxa"/>
          </w:tcPr>
          <w:p w14:paraId="20324917" w14:textId="77777777" w:rsidR="00897EED" w:rsidRDefault="00897EED" w:rsidP="001D469D">
            <w:pPr>
              <w:rPr>
                <w:b/>
                <w:bCs/>
              </w:rPr>
            </w:pPr>
            <w:r w:rsidRPr="0096742C">
              <w:rPr>
                <w:rFonts w:ascii="Calibri" w:hAnsi="Calibri" w:cs="Calibri"/>
              </w:rPr>
              <w:t>Monthly</w:t>
            </w:r>
          </w:p>
        </w:tc>
      </w:tr>
      <w:tr w:rsidR="00897EED" w14:paraId="3C1FE791" w14:textId="77777777" w:rsidTr="1CFF815E">
        <w:trPr>
          <w:trHeight w:val="1255"/>
        </w:trPr>
        <w:tc>
          <w:tcPr>
            <w:tcW w:w="1035" w:type="dxa"/>
          </w:tcPr>
          <w:p w14:paraId="34DFB3EE" w14:textId="77777777" w:rsidR="00897EED" w:rsidRDefault="00897EED" w:rsidP="001D469D">
            <w:pPr>
              <w:rPr>
                <w:rFonts w:ascii="Calibri" w:hAnsi="Calibri" w:cs="Calibri"/>
                <w:b/>
                <w:bCs/>
              </w:rPr>
            </w:pPr>
            <w:r>
              <w:rPr>
                <w:rFonts w:ascii="Calibri" w:hAnsi="Calibri" w:cs="Calibri"/>
                <w:b/>
                <w:bCs/>
              </w:rPr>
              <w:t>2</w:t>
            </w:r>
          </w:p>
        </w:tc>
        <w:tc>
          <w:tcPr>
            <w:tcW w:w="1399" w:type="dxa"/>
          </w:tcPr>
          <w:p w14:paraId="050681B7" w14:textId="77777777" w:rsidR="00897EED" w:rsidRPr="0039046D" w:rsidRDefault="00897EED" w:rsidP="001D469D">
            <w:pPr>
              <w:rPr>
                <w:rFonts w:ascii="Calibri" w:hAnsi="Calibri" w:cs="Calibri"/>
                <w:b/>
                <w:bCs/>
              </w:rPr>
            </w:pPr>
            <w:r w:rsidRPr="0039046D">
              <w:rPr>
                <w:rFonts w:ascii="Calibri" w:hAnsi="Calibri" w:cs="Calibri"/>
                <w:b/>
                <w:bCs/>
              </w:rPr>
              <w:t>Consistency Across Sites</w:t>
            </w:r>
          </w:p>
          <w:p w14:paraId="65AAEB32" w14:textId="77777777" w:rsidR="00897EED" w:rsidRPr="0039046D" w:rsidRDefault="00897EED" w:rsidP="001D469D">
            <w:pPr>
              <w:rPr>
                <w:b/>
                <w:bCs/>
              </w:rPr>
            </w:pPr>
          </w:p>
          <w:p w14:paraId="690DD353" w14:textId="77777777" w:rsidR="00897EED" w:rsidRPr="0039046D" w:rsidRDefault="00897EED" w:rsidP="001D469D">
            <w:pPr>
              <w:rPr>
                <w:rFonts w:ascii="Calibri" w:hAnsi="Calibri" w:cs="Calibri"/>
                <w:b/>
                <w:bCs/>
              </w:rPr>
            </w:pPr>
          </w:p>
        </w:tc>
        <w:tc>
          <w:tcPr>
            <w:tcW w:w="2381" w:type="dxa"/>
          </w:tcPr>
          <w:p w14:paraId="52710226" w14:textId="77777777" w:rsidR="00897EED" w:rsidRPr="0096742C" w:rsidRDefault="00897EED" w:rsidP="001D469D">
            <w:pPr>
              <w:rPr>
                <w:rFonts w:ascii="Calibri" w:hAnsi="Calibri" w:cs="Calibri"/>
              </w:rPr>
            </w:pPr>
            <w:r w:rsidRPr="0096742C">
              <w:rPr>
                <w:rFonts w:ascii="Calibri" w:hAnsi="Calibri" w:cs="Calibri"/>
              </w:rPr>
              <w:t>All communal areas maintained to consistent standard across contract</w:t>
            </w:r>
          </w:p>
        </w:tc>
        <w:tc>
          <w:tcPr>
            <w:tcW w:w="1698" w:type="dxa"/>
          </w:tcPr>
          <w:p w14:paraId="546C5454" w14:textId="77777777" w:rsidR="00897EED" w:rsidRPr="0096742C" w:rsidRDefault="00897EED" w:rsidP="001D469D">
            <w:pPr>
              <w:rPr>
                <w:rFonts w:ascii="Calibri" w:hAnsi="Calibri" w:cs="Calibri"/>
              </w:rPr>
            </w:pPr>
            <w:r w:rsidRPr="0096742C">
              <w:rPr>
                <w:rFonts w:ascii="Calibri" w:hAnsi="Calibri" w:cs="Calibri"/>
              </w:rPr>
              <w:t>≥ 95% sites meeting standard</w:t>
            </w:r>
          </w:p>
        </w:tc>
        <w:tc>
          <w:tcPr>
            <w:tcW w:w="2668" w:type="dxa"/>
          </w:tcPr>
          <w:p w14:paraId="5AEC0344" w14:textId="77777777" w:rsidR="00897EED" w:rsidRPr="0096742C" w:rsidRDefault="00897EED" w:rsidP="001D469D">
            <w:pPr>
              <w:rPr>
                <w:rFonts w:ascii="Calibri" w:hAnsi="Calibri" w:cs="Calibri"/>
              </w:rPr>
            </w:pPr>
            <w:r w:rsidRPr="0096742C">
              <w:rPr>
                <w:rFonts w:ascii="Calibri" w:hAnsi="Calibri" w:cs="Calibri"/>
              </w:rPr>
              <w:t>Randomised inspection programme</w:t>
            </w:r>
            <w:r>
              <w:rPr>
                <w:rFonts w:ascii="Calibri" w:hAnsi="Calibri" w:cs="Calibri"/>
              </w:rPr>
              <w:t xml:space="preserve"> by Land Management Team</w:t>
            </w:r>
          </w:p>
        </w:tc>
        <w:tc>
          <w:tcPr>
            <w:tcW w:w="1275" w:type="dxa"/>
          </w:tcPr>
          <w:p w14:paraId="2B461EFF" w14:textId="77777777" w:rsidR="00897EED" w:rsidRPr="0096742C" w:rsidRDefault="00897EED" w:rsidP="001D469D">
            <w:pPr>
              <w:rPr>
                <w:rFonts w:ascii="Calibri" w:hAnsi="Calibri" w:cs="Calibri"/>
              </w:rPr>
            </w:pPr>
            <w:r w:rsidRPr="0096742C">
              <w:rPr>
                <w:rFonts w:ascii="Calibri" w:hAnsi="Calibri" w:cs="Calibri"/>
              </w:rPr>
              <w:t>Quarterly</w:t>
            </w:r>
          </w:p>
        </w:tc>
      </w:tr>
      <w:tr w:rsidR="00897EED" w14:paraId="136F9FB8" w14:textId="77777777" w:rsidTr="1CFF815E">
        <w:trPr>
          <w:trHeight w:val="1172"/>
        </w:trPr>
        <w:tc>
          <w:tcPr>
            <w:tcW w:w="1035" w:type="dxa"/>
          </w:tcPr>
          <w:p w14:paraId="2F0371BB" w14:textId="77777777" w:rsidR="00897EED" w:rsidRPr="0039046D" w:rsidRDefault="00897EED" w:rsidP="001D469D">
            <w:pPr>
              <w:rPr>
                <w:rFonts w:ascii="Calibri" w:hAnsi="Calibri" w:cs="Calibri"/>
                <w:b/>
                <w:bCs/>
              </w:rPr>
            </w:pPr>
            <w:r>
              <w:rPr>
                <w:rFonts w:ascii="Calibri" w:hAnsi="Calibri" w:cs="Calibri"/>
                <w:b/>
                <w:bCs/>
              </w:rPr>
              <w:t>3</w:t>
            </w:r>
          </w:p>
        </w:tc>
        <w:tc>
          <w:tcPr>
            <w:tcW w:w="1399" w:type="dxa"/>
          </w:tcPr>
          <w:p w14:paraId="322ED46C" w14:textId="77777777" w:rsidR="00897EED" w:rsidRPr="00AC174F" w:rsidRDefault="00897EED" w:rsidP="001D469D">
            <w:pPr>
              <w:rPr>
                <w:rFonts w:ascii="Calibri" w:hAnsi="Calibri" w:cs="Calibri"/>
                <w:b/>
                <w:bCs/>
              </w:rPr>
            </w:pPr>
            <w:r w:rsidRPr="0039046D">
              <w:rPr>
                <w:rFonts w:ascii="Calibri" w:hAnsi="Calibri" w:cs="Calibri"/>
                <w:b/>
                <w:bCs/>
              </w:rPr>
              <w:t>Quality of Work (Inspection Pass Rate)</w:t>
            </w:r>
          </w:p>
        </w:tc>
        <w:tc>
          <w:tcPr>
            <w:tcW w:w="2381" w:type="dxa"/>
          </w:tcPr>
          <w:p w14:paraId="499803A2" w14:textId="77777777" w:rsidR="00897EED" w:rsidRDefault="00897EED" w:rsidP="001D469D">
            <w:pPr>
              <w:rPr>
                <w:b/>
                <w:bCs/>
              </w:rPr>
            </w:pPr>
            <w:r w:rsidRPr="0096742C">
              <w:rPr>
                <w:rFonts w:ascii="Calibri" w:hAnsi="Calibri" w:cs="Calibri"/>
              </w:rPr>
              <w:t>Work meets agreed standards</w:t>
            </w:r>
          </w:p>
        </w:tc>
        <w:tc>
          <w:tcPr>
            <w:tcW w:w="1698" w:type="dxa"/>
          </w:tcPr>
          <w:p w14:paraId="67D033DE" w14:textId="77777777" w:rsidR="00897EED" w:rsidRDefault="00897EED" w:rsidP="001D469D">
            <w:pPr>
              <w:rPr>
                <w:b/>
                <w:bCs/>
              </w:rPr>
            </w:pPr>
            <w:r w:rsidRPr="0096742C">
              <w:rPr>
                <w:rFonts w:ascii="Calibri" w:hAnsi="Calibri" w:cs="Calibri"/>
              </w:rPr>
              <w:t>≥ 95% pass rate</w:t>
            </w:r>
          </w:p>
        </w:tc>
        <w:tc>
          <w:tcPr>
            <w:tcW w:w="2668" w:type="dxa"/>
          </w:tcPr>
          <w:p w14:paraId="3962B992" w14:textId="77777777" w:rsidR="00897EED" w:rsidRDefault="00897EED" w:rsidP="001D469D">
            <w:pPr>
              <w:rPr>
                <w:b/>
                <w:bCs/>
              </w:rPr>
            </w:pPr>
            <w:r w:rsidRPr="0096742C">
              <w:rPr>
                <w:rFonts w:ascii="Calibri" w:hAnsi="Calibri" w:cs="Calibri"/>
              </w:rPr>
              <w:t>Adra site inspections and audits</w:t>
            </w:r>
          </w:p>
        </w:tc>
        <w:tc>
          <w:tcPr>
            <w:tcW w:w="1275" w:type="dxa"/>
          </w:tcPr>
          <w:p w14:paraId="1B75DB6D" w14:textId="77777777" w:rsidR="00897EED" w:rsidRDefault="00897EED" w:rsidP="001D469D">
            <w:pPr>
              <w:rPr>
                <w:b/>
                <w:bCs/>
              </w:rPr>
            </w:pPr>
            <w:r w:rsidRPr="0096742C">
              <w:rPr>
                <w:rFonts w:ascii="Calibri" w:hAnsi="Calibri" w:cs="Calibri"/>
              </w:rPr>
              <w:t>Monthly</w:t>
            </w:r>
          </w:p>
        </w:tc>
      </w:tr>
      <w:tr w:rsidR="00897EED" w14:paraId="33745008" w14:textId="77777777" w:rsidTr="1CFF815E">
        <w:trPr>
          <w:trHeight w:val="935"/>
        </w:trPr>
        <w:tc>
          <w:tcPr>
            <w:tcW w:w="1035" w:type="dxa"/>
          </w:tcPr>
          <w:p w14:paraId="3C4F1562" w14:textId="77777777" w:rsidR="00897EED" w:rsidRPr="0039046D" w:rsidRDefault="00897EED" w:rsidP="001D469D">
            <w:pPr>
              <w:rPr>
                <w:rFonts w:ascii="Calibri" w:hAnsi="Calibri" w:cs="Calibri"/>
                <w:b/>
                <w:bCs/>
              </w:rPr>
            </w:pPr>
            <w:r>
              <w:rPr>
                <w:rFonts w:ascii="Calibri" w:hAnsi="Calibri" w:cs="Calibri"/>
                <w:b/>
                <w:bCs/>
              </w:rPr>
              <w:t>4</w:t>
            </w:r>
          </w:p>
        </w:tc>
        <w:tc>
          <w:tcPr>
            <w:tcW w:w="1399" w:type="dxa"/>
          </w:tcPr>
          <w:p w14:paraId="40F42BA4" w14:textId="77777777" w:rsidR="00897EED" w:rsidRDefault="00897EED" w:rsidP="001D469D">
            <w:pPr>
              <w:rPr>
                <w:rFonts w:ascii="Calibri" w:hAnsi="Calibri" w:cs="Calibri"/>
                <w:b/>
                <w:bCs/>
              </w:rPr>
            </w:pPr>
            <w:r w:rsidRPr="0096742C">
              <w:rPr>
                <w:rFonts w:ascii="Calibri" w:hAnsi="Calibri" w:cs="Calibri"/>
                <w:b/>
                <w:bCs/>
              </w:rPr>
              <w:t>Corrective Action Compliance</w:t>
            </w:r>
          </w:p>
          <w:p w14:paraId="723B00A7" w14:textId="77777777" w:rsidR="00897EED" w:rsidRPr="0039046D" w:rsidRDefault="00897EED" w:rsidP="001D469D">
            <w:pPr>
              <w:rPr>
                <w:b/>
                <w:bCs/>
              </w:rPr>
            </w:pPr>
          </w:p>
        </w:tc>
        <w:tc>
          <w:tcPr>
            <w:tcW w:w="2381" w:type="dxa"/>
          </w:tcPr>
          <w:p w14:paraId="5C94EAD8" w14:textId="77777777" w:rsidR="00897EED" w:rsidRDefault="00897EED" w:rsidP="001D469D">
            <w:pPr>
              <w:rPr>
                <w:b/>
                <w:bCs/>
              </w:rPr>
            </w:pPr>
            <w:r w:rsidRPr="0096742C">
              <w:rPr>
                <w:rFonts w:ascii="Calibri" w:hAnsi="Calibri" w:cs="Calibri"/>
              </w:rPr>
              <w:t>Timely completion of actions raised following inspection failures</w:t>
            </w:r>
          </w:p>
        </w:tc>
        <w:tc>
          <w:tcPr>
            <w:tcW w:w="1698" w:type="dxa"/>
          </w:tcPr>
          <w:p w14:paraId="58025B20" w14:textId="77777777" w:rsidR="00897EED" w:rsidRDefault="00897EED" w:rsidP="001D469D">
            <w:pPr>
              <w:rPr>
                <w:b/>
                <w:bCs/>
              </w:rPr>
            </w:pPr>
            <w:r w:rsidRPr="0096742C">
              <w:rPr>
                <w:rFonts w:ascii="Calibri" w:hAnsi="Calibri" w:cs="Calibri"/>
              </w:rPr>
              <w:t>95% within agreed timeframe</w:t>
            </w:r>
          </w:p>
        </w:tc>
        <w:tc>
          <w:tcPr>
            <w:tcW w:w="2668" w:type="dxa"/>
          </w:tcPr>
          <w:p w14:paraId="6D6EC1B9" w14:textId="77777777" w:rsidR="00897EED" w:rsidRDefault="00897EED" w:rsidP="001D469D">
            <w:pPr>
              <w:rPr>
                <w:b/>
                <w:bCs/>
              </w:rPr>
            </w:pPr>
            <w:r w:rsidRPr="0096742C">
              <w:rPr>
                <w:rFonts w:ascii="Calibri" w:hAnsi="Calibri" w:cs="Calibri"/>
              </w:rPr>
              <w:t>Inspection follow-up logs</w:t>
            </w:r>
          </w:p>
        </w:tc>
        <w:tc>
          <w:tcPr>
            <w:tcW w:w="1275" w:type="dxa"/>
          </w:tcPr>
          <w:p w14:paraId="4D0AD403" w14:textId="77777777" w:rsidR="00897EED" w:rsidRDefault="00897EED" w:rsidP="001D469D">
            <w:pPr>
              <w:rPr>
                <w:b/>
                <w:bCs/>
              </w:rPr>
            </w:pPr>
            <w:r w:rsidRPr="0096742C">
              <w:rPr>
                <w:rFonts w:ascii="Calibri" w:hAnsi="Calibri" w:cs="Calibri"/>
              </w:rPr>
              <w:t>Monthly</w:t>
            </w:r>
          </w:p>
        </w:tc>
      </w:tr>
      <w:tr w:rsidR="00897EED" w14:paraId="422FC479" w14:textId="77777777" w:rsidTr="1CFF815E">
        <w:trPr>
          <w:trHeight w:val="301"/>
        </w:trPr>
        <w:tc>
          <w:tcPr>
            <w:tcW w:w="1035" w:type="dxa"/>
          </w:tcPr>
          <w:p w14:paraId="102F0DB0" w14:textId="77777777" w:rsidR="00897EED" w:rsidRPr="0039046D" w:rsidRDefault="00897EED" w:rsidP="001D469D">
            <w:pPr>
              <w:rPr>
                <w:rFonts w:ascii="Calibri" w:hAnsi="Calibri" w:cs="Calibri"/>
                <w:b/>
                <w:bCs/>
              </w:rPr>
            </w:pPr>
            <w:r>
              <w:rPr>
                <w:rFonts w:ascii="Calibri" w:hAnsi="Calibri" w:cs="Calibri"/>
                <w:b/>
                <w:bCs/>
              </w:rPr>
              <w:t>5</w:t>
            </w:r>
          </w:p>
        </w:tc>
        <w:tc>
          <w:tcPr>
            <w:tcW w:w="1399" w:type="dxa"/>
          </w:tcPr>
          <w:p w14:paraId="782CD70D" w14:textId="77777777" w:rsidR="00897EED" w:rsidRPr="0039046D" w:rsidRDefault="00897EED" w:rsidP="001D469D">
            <w:pPr>
              <w:rPr>
                <w:rFonts w:ascii="Calibri" w:hAnsi="Calibri" w:cs="Calibri"/>
                <w:b/>
                <w:bCs/>
              </w:rPr>
            </w:pPr>
            <w:r w:rsidRPr="0039046D">
              <w:rPr>
                <w:rFonts w:ascii="Calibri" w:hAnsi="Calibri" w:cs="Calibri"/>
                <w:b/>
                <w:bCs/>
              </w:rPr>
              <w:t xml:space="preserve">Customer Satisfaction </w:t>
            </w:r>
          </w:p>
          <w:p w14:paraId="6B42FDD0" w14:textId="77777777" w:rsidR="00897EED" w:rsidRPr="0039046D" w:rsidRDefault="00897EED" w:rsidP="001D469D">
            <w:pPr>
              <w:rPr>
                <w:rFonts w:ascii="Calibri" w:hAnsi="Calibri" w:cs="Calibri"/>
                <w:b/>
                <w:bCs/>
              </w:rPr>
            </w:pPr>
          </w:p>
        </w:tc>
        <w:tc>
          <w:tcPr>
            <w:tcW w:w="2381" w:type="dxa"/>
          </w:tcPr>
          <w:p w14:paraId="04100A94" w14:textId="77777777" w:rsidR="00897EED" w:rsidRDefault="00897EED" w:rsidP="001D469D">
            <w:pPr>
              <w:rPr>
                <w:rFonts w:ascii="Calibri" w:hAnsi="Calibri" w:cs="Calibri"/>
              </w:rPr>
            </w:pPr>
            <w:r>
              <w:rPr>
                <w:rFonts w:ascii="Calibri" w:hAnsi="Calibri" w:cs="Calibri"/>
              </w:rPr>
              <w:t>Measures tenant satisfaction with the quality of the service</w:t>
            </w:r>
          </w:p>
        </w:tc>
        <w:tc>
          <w:tcPr>
            <w:tcW w:w="1698" w:type="dxa"/>
          </w:tcPr>
          <w:p w14:paraId="76728689" w14:textId="77777777" w:rsidR="00897EED" w:rsidRDefault="00897EED" w:rsidP="001D469D">
            <w:pPr>
              <w:rPr>
                <w:rFonts w:ascii="Calibri" w:hAnsi="Calibri" w:cs="Calibri"/>
              </w:rPr>
            </w:pPr>
            <w:r w:rsidRPr="0096742C">
              <w:rPr>
                <w:rFonts w:ascii="Calibri" w:hAnsi="Calibri" w:cs="Calibri"/>
              </w:rPr>
              <w:t>≥</w:t>
            </w:r>
            <w:r>
              <w:rPr>
                <w:rFonts w:ascii="Calibri" w:hAnsi="Calibri" w:cs="Calibri"/>
              </w:rPr>
              <w:t>90% satisfaction rate</w:t>
            </w:r>
          </w:p>
        </w:tc>
        <w:tc>
          <w:tcPr>
            <w:tcW w:w="2668" w:type="dxa"/>
          </w:tcPr>
          <w:p w14:paraId="22A02D82" w14:textId="77777777" w:rsidR="00897EED" w:rsidRDefault="00897EED" w:rsidP="001D469D">
            <w:pPr>
              <w:rPr>
                <w:rFonts w:ascii="Calibri" w:hAnsi="Calibri" w:cs="Calibri"/>
              </w:rPr>
            </w:pPr>
            <w:r w:rsidRPr="3D84EEF8">
              <w:rPr>
                <w:rFonts w:ascii="Calibri" w:hAnsi="Calibri" w:cs="Calibri"/>
              </w:rPr>
              <w:t xml:space="preserve">Tenant satisfaction survey (Service charge VFM) </w:t>
            </w:r>
          </w:p>
        </w:tc>
        <w:tc>
          <w:tcPr>
            <w:tcW w:w="1275" w:type="dxa"/>
          </w:tcPr>
          <w:p w14:paraId="75FE91E4" w14:textId="77777777" w:rsidR="00897EED" w:rsidRDefault="00897EED" w:rsidP="001D469D">
            <w:pPr>
              <w:rPr>
                <w:rFonts w:ascii="Calibri" w:hAnsi="Calibri" w:cs="Calibri"/>
              </w:rPr>
            </w:pPr>
            <w:r>
              <w:rPr>
                <w:rFonts w:ascii="Calibri" w:hAnsi="Calibri" w:cs="Calibri"/>
              </w:rPr>
              <w:t>Quarterly</w:t>
            </w:r>
          </w:p>
        </w:tc>
      </w:tr>
      <w:tr w:rsidR="00897EED" w14:paraId="2CDFDBF6" w14:textId="77777777" w:rsidTr="1CFF815E">
        <w:trPr>
          <w:trHeight w:val="1432"/>
        </w:trPr>
        <w:tc>
          <w:tcPr>
            <w:tcW w:w="1035" w:type="dxa"/>
          </w:tcPr>
          <w:p w14:paraId="3D913E7C" w14:textId="77777777" w:rsidR="00897EED" w:rsidRPr="0039046D" w:rsidRDefault="00897EED" w:rsidP="001D469D">
            <w:pPr>
              <w:rPr>
                <w:rFonts w:ascii="Calibri" w:hAnsi="Calibri" w:cs="Calibri"/>
                <w:b/>
                <w:bCs/>
              </w:rPr>
            </w:pPr>
            <w:r>
              <w:rPr>
                <w:rFonts w:ascii="Calibri" w:hAnsi="Calibri" w:cs="Calibri"/>
                <w:b/>
                <w:bCs/>
              </w:rPr>
              <w:t>6</w:t>
            </w:r>
          </w:p>
        </w:tc>
        <w:tc>
          <w:tcPr>
            <w:tcW w:w="1399" w:type="dxa"/>
          </w:tcPr>
          <w:p w14:paraId="7039C29D" w14:textId="1FF05AC3" w:rsidR="00897EED" w:rsidRPr="00897EED" w:rsidRDefault="00897EED" w:rsidP="001D469D">
            <w:pPr>
              <w:rPr>
                <w:b/>
                <w:bCs/>
              </w:rPr>
            </w:pPr>
            <w:r w:rsidRPr="0039046D">
              <w:rPr>
                <w:rFonts w:ascii="Calibri" w:hAnsi="Calibri" w:cs="Calibri"/>
                <w:b/>
                <w:bCs/>
              </w:rPr>
              <w:t xml:space="preserve">Customer Response </w:t>
            </w:r>
            <w:r>
              <w:rPr>
                <w:rFonts w:ascii="Calibri" w:hAnsi="Calibri" w:cs="Calibri"/>
                <w:b/>
                <w:bCs/>
              </w:rPr>
              <w:t xml:space="preserve">and Resolution </w:t>
            </w:r>
            <w:r w:rsidRPr="0039046D">
              <w:rPr>
                <w:rFonts w:ascii="Calibri" w:hAnsi="Calibri" w:cs="Calibri"/>
                <w:b/>
                <w:bCs/>
              </w:rPr>
              <w:t>Time</w:t>
            </w:r>
            <w:r>
              <w:rPr>
                <w:rFonts w:ascii="Calibri" w:hAnsi="Calibri" w:cs="Calibri"/>
                <w:b/>
                <w:bCs/>
              </w:rPr>
              <w:t xml:space="preserve"> </w:t>
            </w:r>
          </w:p>
        </w:tc>
        <w:tc>
          <w:tcPr>
            <w:tcW w:w="2381" w:type="dxa"/>
          </w:tcPr>
          <w:p w14:paraId="72EBF253" w14:textId="77777777" w:rsidR="00897EED" w:rsidRDefault="00897EED" w:rsidP="001D469D">
            <w:pPr>
              <w:rPr>
                <w:b/>
                <w:bCs/>
              </w:rPr>
            </w:pPr>
            <w:r w:rsidRPr="0096742C">
              <w:rPr>
                <w:rFonts w:ascii="Calibri" w:hAnsi="Calibri" w:cs="Calibri"/>
              </w:rPr>
              <w:t>Time taken to respond to tenant-raised issues</w:t>
            </w:r>
          </w:p>
        </w:tc>
        <w:tc>
          <w:tcPr>
            <w:tcW w:w="1698" w:type="dxa"/>
          </w:tcPr>
          <w:p w14:paraId="60BC4C91" w14:textId="77777777" w:rsidR="00897EED" w:rsidRDefault="00897EED" w:rsidP="001D469D">
            <w:pPr>
              <w:rPr>
                <w:b/>
                <w:bCs/>
              </w:rPr>
            </w:pPr>
            <w:r w:rsidRPr="0096742C">
              <w:rPr>
                <w:rFonts w:ascii="Calibri" w:hAnsi="Calibri" w:cs="Calibri"/>
              </w:rPr>
              <w:t>9</w:t>
            </w:r>
            <w:r>
              <w:rPr>
                <w:rFonts w:ascii="Calibri" w:hAnsi="Calibri" w:cs="Calibri"/>
              </w:rPr>
              <w:t>0</w:t>
            </w:r>
            <w:r w:rsidRPr="0096742C">
              <w:rPr>
                <w:rFonts w:ascii="Calibri" w:hAnsi="Calibri" w:cs="Calibri"/>
              </w:rPr>
              <w:t xml:space="preserve">% within </w:t>
            </w:r>
            <w:r>
              <w:rPr>
                <w:rFonts w:ascii="Calibri" w:hAnsi="Calibri" w:cs="Calibri"/>
              </w:rPr>
              <w:t>5</w:t>
            </w:r>
            <w:r w:rsidRPr="0096742C">
              <w:rPr>
                <w:rFonts w:ascii="Calibri" w:hAnsi="Calibri" w:cs="Calibri"/>
              </w:rPr>
              <w:t xml:space="preserve"> working days</w:t>
            </w:r>
          </w:p>
        </w:tc>
        <w:tc>
          <w:tcPr>
            <w:tcW w:w="2668" w:type="dxa"/>
          </w:tcPr>
          <w:p w14:paraId="32D23E9A" w14:textId="77777777" w:rsidR="00897EED" w:rsidRDefault="00897EED" w:rsidP="001D469D">
            <w:pPr>
              <w:rPr>
                <w:b/>
                <w:bCs/>
              </w:rPr>
            </w:pPr>
            <w:r>
              <w:rPr>
                <w:rFonts w:ascii="Calibri" w:hAnsi="Calibri" w:cs="Calibri"/>
              </w:rPr>
              <w:t>j</w:t>
            </w:r>
            <w:r w:rsidRPr="0096742C">
              <w:rPr>
                <w:rFonts w:ascii="Calibri" w:hAnsi="Calibri" w:cs="Calibri"/>
              </w:rPr>
              <w:t>ob logging system</w:t>
            </w:r>
            <w:r>
              <w:rPr>
                <w:rFonts w:ascii="Calibri" w:hAnsi="Calibri" w:cs="Calibri"/>
              </w:rPr>
              <w:t xml:space="preserve"> and job completion records</w:t>
            </w:r>
          </w:p>
        </w:tc>
        <w:tc>
          <w:tcPr>
            <w:tcW w:w="1275" w:type="dxa"/>
          </w:tcPr>
          <w:p w14:paraId="46B87150" w14:textId="77777777" w:rsidR="00897EED" w:rsidRDefault="00897EED" w:rsidP="001D469D">
            <w:pPr>
              <w:rPr>
                <w:b/>
                <w:bCs/>
              </w:rPr>
            </w:pPr>
            <w:r w:rsidRPr="0096742C">
              <w:rPr>
                <w:rFonts w:ascii="Calibri" w:hAnsi="Calibri" w:cs="Calibri"/>
              </w:rPr>
              <w:t>Monthly</w:t>
            </w:r>
          </w:p>
        </w:tc>
      </w:tr>
      <w:tr w:rsidR="00897EED" w14:paraId="5B8FD163" w14:textId="77777777" w:rsidTr="1CFF815E">
        <w:trPr>
          <w:trHeight w:val="301"/>
        </w:trPr>
        <w:tc>
          <w:tcPr>
            <w:tcW w:w="1035" w:type="dxa"/>
          </w:tcPr>
          <w:p w14:paraId="2306344D" w14:textId="77777777" w:rsidR="00897EED" w:rsidRPr="3D84EEF8" w:rsidRDefault="00897EED" w:rsidP="001D469D">
            <w:pPr>
              <w:rPr>
                <w:rFonts w:ascii="Calibri" w:hAnsi="Calibri" w:cs="Calibri"/>
                <w:b/>
                <w:bCs/>
              </w:rPr>
            </w:pPr>
            <w:r>
              <w:rPr>
                <w:rFonts w:ascii="Calibri" w:hAnsi="Calibri" w:cs="Calibri"/>
                <w:b/>
                <w:bCs/>
              </w:rPr>
              <w:t>7</w:t>
            </w:r>
          </w:p>
        </w:tc>
        <w:tc>
          <w:tcPr>
            <w:tcW w:w="1399" w:type="dxa"/>
          </w:tcPr>
          <w:p w14:paraId="5661264E" w14:textId="28EE4BDF" w:rsidR="00897EED" w:rsidRDefault="00E52233" w:rsidP="001D469D">
            <w:r w:rsidRPr="1CFF815E">
              <w:rPr>
                <w:rFonts w:ascii="Calibri" w:hAnsi="Calibri" w:cs="Calibri"/>
                <w:b/>
                <w:bCs/>
              </w:rPr>
              <w:t>Health &amp; Safety</w:t>
            </w:r>
            <w:r w:rsidR="3646017B" w:rsidRPr="1CFF815E">
              <w:rPr>
                <w:rFonts w:ascii="Calibri" w:hAnsi="Calibri" w:cs="Calibri"/>
                <w:b/>
                <w:bCs/>
              </w:rPr>
              <w:t xml:space="preserve"> </w:t>
            </w:r>
          </w:p>
          <w:p w14:paraId="40112FD6" w14:textId="1101EF75" w:rsidR="00897EED" w:rsidRDefault="3646017B" w:rsidP="001D469D">
            <w:pPr>
              <w:rPr>
                <w:rFonts w:ascii="Calibri" w:hAnsi="Calibri" w:cs="Calibri"/>
                <w:b/>
                <w:bCs/>
              </w:rPr>
            </w:pPr>
            <w:r w:rsidRPr="1CFF815E">
              <w:rPr>
                <w:rFonts w:ascii="Calibri" w:hAnsi="Calibri" w:cs="Calibri"/>
                <w:b/>
                <w:bCs/>
              </w:rPr>
              <w:t>Compliance</w:t>
            </w:r>
          </w:p>
          <w:p w14:paraId="6E64F19E" w14:textId="77777777" w:rsidR="00897EED" w:rsidRDefault="00897EED" w:rsidP="001D469D"/>
          <w:p w14:paraId="3196222D" w14:textId="77777777" w:rsidR="00897EED" w:rsidRPr="005677A2" w:rsidRDefault="00897EED" w:rsidP="001D469D">
            <w:pPr>
              <w:rPr>
                <w:rFonts w:ascii="Calibri" w:hAnsi="Calibri" w:cs="Calibri"/>
                <w:b/>
                <w:bCs/>
              </w:rPr>
            </w:pPr>
          </w:p>
        </w:tc>
        <w:tc>
          <w:tcPr>
            <w:tcW w:w="2381" w:type="dxa"/>
          </w:tcPr>
          <w:p w14:paraId="67A9E1DA" w14:textId="77777777" w:rsidR="00897EED" w:rsidRDefault="00897EED" w:rsidP="001D469D">
            <w:r w:rsidRPr="3D84EEF8">
              <w:rPr>
                <w:rFonts w:ascii="Calibri" w:hAnsi="Calibri" w:cs="Calibri"/>
              </w:rPr>
              <w:t>Grounds Maintenance Safety Inspections Achieving Full Compliance</w:t>
            </w:r>
          </w:p>
        </w:tc>
        <w:tc>
          <w:tcPr>
            <w:tcW w:w="1698" w:type="dxa"/>
          </w:tcPr>
          <w:p w14:paraId="7B4A494D" w14:textId="77777777" w:rsidR="00897EED" w:rsidRDefault="00897EED" w:rsidP="001D469D">
            <w:r w:rsidRPr="3D84EEF8">
              <w:rPr>
                <w:rFonts w:ascii="Calibri" w:hAnsi="Calibri" w:cs="Calibri"/>
              </w:rPr>
              <w:t>≥95% (Number of inspections passed/total inspections completed x 100</w:t>
            </w:r>
          </w:p>
        </w:tc>
        <w:tc>
          <w:tcPr>
            <w:tcW w:w="2668" w:type="dxa"/>
          </w:tcPr>
          <w:p w14:paraId="6BEAF865" w14:textId="77777777" w:rsidR="00897EED" w:rsidRDefault="00897EED" w:rsidP="001D469D">
            <w:pPr>
              <w:rPr>
                <w:rFonts w:ascii="Calibri" w:hAnsi="Calibri" w:cs="Calibri"/>
              </w:rPr>
            </w:pPr>
            <w:r w:rsidRPr="3D84EEF8">
              <w:rPr>
                <w:rFonts w:ascii="Calibri" w:hAnsi="Calibri" w:cs="Calibri"/>
              </w:rPr>
              <w:t>Inspections (PPE, use of machinery, safe storage, Risk Assessment)</w:t>
            </w:r>
          </w:p>
        </w:tc>
        <w:tc>
          <w:tcPr>
            <w:tcW w:w="1275" w:type="dxa"/>
          </w:tcPr>
          <w:p w14:paraId="30482A69" w14:textId="77777777" w:rsidR="00897EED" w:rsidRDefault="00897EED" w:rsidP="001D469D">
            <w:r w:rsidRPr="3D84EEF8">
              <w:rPr>
                <w:rFonts w:ascii="Calibri" w:hAnsi="Calibri" w:cs="Calibri"/>
              </w:rPr>
              <w:t>Monthly</w:t>
            </w:r>
          </w:p>
        </w:tc>
      </w:tr>
      <w:tr w:rsidR="00897EED" w14:paraId="5CA07CA7" w14:textId="77777777" w:rsidTr="1CFF815E">
        <w:trPr>
          <w:trHeight w:val="301"/>
        </w:trPr>
        <w:tc>
          <w:tcPr>
            <w:tcW w:w="1035" w:type="dxa"/>
          </w:tcPr>
          <w:p w14:paraId="3760BB9A" w14:textId="77777777" w:rsidR="00897EED" w:rsidRPr="3D84EEF8" w:rsidRDefault="00897EED" w:rsidP="001D469D">
            <w:pPr>
              <w:rPr>
                <w:rFonts w:ascii="Calibri" w:hAnsi="Calibri" w:cs="Calibri"/>
                <w:b/>
                <w:bCs/>
              </w:rPr>
            </w:pPr>
            <w:r>
              <w:rPr>
                <w:rFonts w:ascii="Calibri" w:hAnsi="Calibri" w:cs="Calibri"/>
                <w:b/>
                <w:bCs/>
              </w:rPr>
              <w:t>8</w:t>
            </w:r>
          </w:p>
        </w:tc>
        <w:tc>
          <w:tcPr>
            <w:tcW w:w="1399" w:type="dxa"/>
          </w:tcPr>
          <w:p w14:paraId="1509C75C" w14:textId="77777777" w:rsidR="00897EED" w:rsidRDefault="00897EED" w:rsidP="001D469D">
            <w:pPr>
              <w:rPr>
                <w:rFonts w:ascii="Calibri" w:hAnsi="Calibri" w:cs="Calibri"/>
                <w:b/>
                <w:bCs/>
              </w:rPr>
            </w:pPr>
            <w:r w:rsidRPr="3D84EEF8">
              <w:rPr>
                <w:rFonts w:ascii="Calibri" w:hAnsi="Calibri" w:cs="Calibri"/>
                <w:b/>
                <w:bCs/>
              </w:rPr>
              <w:t>Health &amp; Safety</w:t>
            </w:r>
          </w:p>
          <w:p w14:paraId="3331C1AE" w14:textId="34FEFCA9" w:rsidR="00897EED" w:rsidRDefault="00897EED" w:rsidP="001D469D">
            <w:pPr>
              <w:rPr>
                <w:rFonts w:ascii="Calibri" w:hAnsi="Calibri" w:cs="Calibri"/>
                <w:b/>
                <w:bCs/>
              </w:rPr>
            </w:pPr>
          </w:p>
          <w:p w14:paraId="16DFFEF7" w14:textId="77777777" w:rsidR="00897EED" w:rsidRDefault="00897EED" w:rsidP="001D469D"/>
          <w:p w14:paraId="2A44F989" w14:textId="77777777" w:rsidR="00897EED" w:rsidRDefault="00897EED" w:rsidP="001D469D"/>
        </w:tc>
        <w:tc>
          <w:tcPr>
            <w:tcW w:w="2381" w:type="dxa"/>
          </w:tcPr>
          <w:p w14:paraId="3325D244" w14:textId="77777777" w:rsidR="00897EED" w:rsidRDefault="00897EED" w:rsidP="001D469D">
            <w:r w:rsidRPr="3D84EEF8">
              <w:rPr>
                <w:rFonts w:ascii="Calibri" w:hAnsi="Calibri" w:cs="Calibri"/>
              </w:rPr>
              <w:t>Operative with valid mandatory training certifications</w:t>
            </w:r>
          </w:p>
        </w:tc>
        <w:tc>
          <w:tcPr>
            <w:tcW w:w="1698" w:type="dxa"/>
          </w:tcPr>
          <w:p w14:paraId="4D0037D8" w14:textId="77777777" w:rsidR="00897EED" w:rsidRDefault="00897EED" w:rsidP="001D469D">
            <w:r w:rsidRPr="3D84EEF8">
              <w:rPr>
                <w:rFonts w:ascii="Calibri" w:hAnsi="Calibri" w:cs="Calibri"/>
              </w:rPr>
              <w:t>100%</w:t>
            </w:r>
          </w:p>
        </w:tc>
        <w:tc>
          <w:tcPr>
            <w:tcW w:w="2668" w:type="dxa"/>
          </w:tcPr>
          <w:p w14:paraId="1C6B3BB4" w14:textId="77777777" w:rsidR="00897EED" w:rsidRDefault="00897EED" w:rsidP="001D469D">
            <w:r w:rsidRPr="3D84EEF8">
              <w:rPr>
                <w:rFonts w:ascii="Calibri" w:hAnsi="Calibri" w:cs="Calibri"/>
              </w:rPr>
              <w:t xml:space="preserve">Contract </w:t>
            </w:r>
          </w:p>
        </w:tc>
        <w:tc>
          <w:tcPr>
            <w:tcW w:w="1275" w:type="dxa"/>
          </w:tcPr>
          <w:p w14:paraId="58DE20E3" w14:textId="77777777" w:rsidR="00897EED" w:rsidRDefault="00897EED" w:rsidP="001D469D">
            <w:r w:rsidRPr="3D84EEF8">
              <w:rPr>
                <w:rFonts w:ascii="Calibri" w:hAnsi="Calibri" w:cs="Calibri"/>
              </w:rPr>
              <w:t>Quarterly</w:t>
            </w:r>
          </w:p>
        </w:tc>
      </w:tr>
    </w:tbl>
    <w:p w14:paraId="3D48BF20" w14:textId="77777777" w:rsidR="003A3B99" w:rsidRPr="00486256" w:rsidRDefault="003A3B99" w:rsidP="003A3B99">
      <w:pPr>
        <w:rPr>
          <w:rFonts w:asciiTheme="minorHAnsi" w:hAnsiTheme="minorHAnsi" w:cstheme="minorHAnsi"/>
          <w:b/>
        </w:rPr>
      </w:pPr>
    </w:p>
    <w:p w14:paraId="4131FFE7" w14:textId="4C756AEE" w:rsidR="007E0177" w:rsidRPr="00486256" w:rsidRDefault="00191FF8" w:rsidP="007E0177">
      <w:pPr>
        <w:rPr>
          <w:rFonts w:asciiTheme="minorHAnsi" w:hAnsiTheme="minorHAnsi" w:cstheme="minorHAnsi"/>
          <w:b/>
          <w:u w:val="single"/>
        </w:rPr>
      </w:pPr>
      <w:r>
        <w:rPr>
          <w:rFonts w:asciiTheme="minorHAnsi" w:hAnsiTheme="minorHAnsi" w:cstheme="minorHAnsi"/>
          <w:b/>
        </w:rPr>
        <w:t>3.0</w:t>
      </w:r>
      <w:r w:rsidR="007E0177" w:rsidRPr="00486256">
        <w:rPr>
          <w:rFonts w:asciiTheme="minorHAnsi" w:hAnsiTheme="minorHAnsi" w:cstheme="minorHAnsi"/>
          <w:b/>
        </w:rPr>
        <w:tab/>
      </w:r>
      <w:r w:rsidR="00F2063C" w:rsidRPr="00486256">
        <w:rPr>
          <w:rFonts w:asciiTheme="minorHAnsi" w:hAnsiTheme="minorHAnsi" w:cstheme="minorHAnsi"/>
          <w:b/>
          <w:u w:val="single"/>
        </w:rPr>
        <w:t>ADDITIONAL KPI’s</w:t>
      </w:r>
      <w:r w:rsidR="007E0177" w:rsidRPr="00486256">
        <w:rPr>
          <w:rFonts w:asciiTheme="minorHAnsi" w:hAnsiTheme="minorHAnsi" w:cstheme="minorHAnsi"/>
          <w:b/>
          <w:u w:val="single"/>
        </w:rPr>
        <w:t xml:space="preserve"> </w:t>
      </w:r>
    </w:p>
    <w:p w14:paraId="36330F25" w14:textId="77777777" w:rsidR="007E0177" w:rsidRPr="00486256" w:rsidRDefault="007E0177" w:rsidP="007E0177">
      <w:pPr>
        <w:rPr>
          <w:rFonts w:asciiTheme="minorHAnsi" w:hAnsiTheme="minorHAnsi" w:cstheme="minorHAnsi"/>
          <w:b/>
          <w:u w:val="single"/>
        </w:rPr>
      </w:pPr>
    </w:p>
    <w:p w14:paraId="5FD8CA31" w14:textId="0C75F45D" w:rsidR="007E0177" w:rsidRPr="00EB10A7" w:rsidRDefault="00191FF8" w:rsidP="00AC5B16">
      <w:pPr>
        <w:ind w:left="720" w:hanging="720"/>
        <w:rPr>
          <w:rFonts w:ascii="Arial" w:hAnsi="Arial" w:cs="Arial"/>
          <w:b/>
        </w:rPr>
      </w:pPr>
      <w:r>
        <w:rPr>
          <w:rFonts w:asciiTheme="minorHAnsi" w:hAnsiTheme="minorHAnsi" w:cstheme="minorHAnsi"/>
          <w:bCs/>
        </w:rPr>
        <w:t>3.1</w:t>
      </w:r>
      <w:r w:rsidR="007E0177" w:rsidRPr="00486256">
        <w:rPr>
          <w:rFonts w:asciiTheme="minorHAnsi" w:hAnsiTheme="minorHAnsi" w:cstheme="minorHAnsi"/>
          <w:b/>
        </w:rPr>
        <w:tab/>
      </w:r>
      <w:r w:rsidR="00AC5B16" w:rsidRPr="00486256">
        <w:rPr>
          <w:rFonts w:asciiTheme="minorHAnsi" w:hAnsiTheme="minorHAnsi" w:cstheme="minorHAnsi"/>
        </w:rPr>
        <w:t xml:space="preserve">During the lifetime of the contract the Client may introduce further KPI’s </w:t>
      </w:r>
      <w:proofErr w:type="gramStart"/>
      <w:r w:rsidR="00AC5B16" w:rsidRPr="00486256">
        <w:rPr>
          <w:rFonts w:asciiTheme="minorHAnsi" w:hAnsiTheme="minorHAnsi" w:cstheme="minorHAnsi"/>
        </w:rPr>
        <w:t>in order to</w:t>
      </w:r>
      <w:proofErr w:type="gramEnd"/>
      <w:r w:rsidR="00AC5B16" w:rsidRPr="00486256">
        <w:rPr>
          <w:rFonts w:asciiTheme="minorHAnsi" w:hAnsiTheme="minorHAnsi" w:cstheme="minorHAnsi"/>
        </w:rPr>
        <w:t xml:space="preserve"> effectively manage and monitor contract delivery. These KPI’s will be agreed with the Service Provider at the Monthly Contract Meetings.</w:t>
      </w:r>
      <w:r w:rsidR="00AC5B16" w:rsidRPr="00EB10A7">
        <w:rPr>
          <w:rFonts w:ascii="Arial" w:hAnsi="Arial" w:cs="Arial"/>
        </w:rPr>
        <w:t xml:space="preserve"> </w:t>
      </w:r>
    </w:p>
    <w:p w14:paraId="236CB4FD" w14:textId="77777777" w:rsidR="00AC5B16" w:rsidRPr="00EB10A7" w:rsidRDefault="00AC5B16" w:rsidP="007E0177">
      <w:pPr>
        <w:rPr>
          <w:rFonts w:ascii="Arial" w:hAnsi="Arial" w:cs="Arial"/>
          <w:b/>
          <w:u w:val="single"/>
        </w:rPr>
      </w:pPr>
    </w:p>
    <w:p w14:paraId="1AD1AC25" w14:textId="77777777" w:rsidR="007E0177" w:rsidRPr="00EB10A7" w:rsidRDefault="007E0177" w:rsidP="007E0177">
      <w:pPr>
        <w:rPr>
          <w:rFonts w:ascii="Arial" w:hAnsi="Arial" w:cs="Arial"/>
          <w:u w:val="single"/>
        </w:rPr>
      </w:pPr>
    </w:p>
    <w:p w14:paraId="3FE5A2F7" w14:textId="77777777" w:rsidR="007E0177" w:rsidRPr="00EB10A7" w:rsidRDefault="007E0177" w:rsidP="007E0177">
      <w:pPr>
        <w:ind w:firstLine="720"/>
        <w:rPr>
          <w:rFonts w:ascii="Arial" w:hAnsi="Arial" w:cs="Arial"/>
          <w:b/>
        </w:rPr>
      </w:pPr>
    </w:p>
    <w:p w14:paraId="67A9A270" w14:textId="77777777" w:rsidR="007E0177" w:rsidRPr="00EB10A7" w:rsidRDefault="007E0177" w:rsidP="00124ED5">
      <w:pPr>
        <w:ind w:firstLine="720"/>
        <w:rPr>
          <w:rFonts w:ascii="Arial" w:hAnsi="Arial" w:cs="Arial"/>
          <w:b/>
        </w:rPr>
      </w:pPr>
    </w:p>
    <w:sectPr w:rsidR="007E0177" w:rsidRPr="00EB10A7" w:rsidSect="00875986">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E40E" w14:textId="77777777" w:rsidR="00077E29" w:rsidRDefault="00077E29" w:rsidP="00D534F2">
      <w:r>
        <w:separator/>
      </w:r>
    </w:p>
  </w:endnote>
  <w:endnote w:type="continuationSeparator" w:id="0">
    <w:p w14:paraId="40897DB5" w14:textId="77777777" w:rsidR="00077E29" w:rsidRDefault="00077E29" w:rsidP="00D5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951761"/>
      <w:docPartObj>
        <w:docPartGallery w:val="Page Numbers (Bottom of Page)"/>
        <w:docPartUnique/>
      </w:docPartObj>
    </w:sdtPr>
    <w:sdtContent>
      <w:p w14:paraId="03B04311" w14:textId="77777777" w:rsidR="003A3B99" w:rsidRDefault="003A3B99">
        <w:pPr>
          <w:pStyle w:val="Footer"/>
          <w:jc w:val="right"/>
        </w:pPr>
        <w:r>
          <w:fldChar w:fldCharType="begin"/>
        </w:r>
        <w:r>
          <w:instrText xml:space="preserve"> PAGE   \* MERGEFORMAT </w:instrText>
        </w:r>
        <w:r>
          <w:fldChar w:fldCharType="separate"/>
        </w:r>
        <w:r w:rsidR="00D86473">
          <w:rPr>
            <w:noProof/>
          </w:rPr>
          <w:t>11</w:t>
        </w:r>
        <w:r>
          <w:rPr>
            <w:noProof/>
          </w:rPr>
          <w:fldChar w:fldCharType="end"/>
        </w:r>
      </w:p>
    </w:sdtContent>
  </w:sdt>
  <w:p w14:paraId="1C09A2A4" w14:textId="77777777" w:rsidR="003A3B99" w:rsidRDefault="003A3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62D36" w14:textId="77777777" w:rsidR="00077E29" w:rsidRDefault="00077E29" w:rsidP="00D534F2">
      <w:r>
        <w:separator/>
      </w:r>
    </w:p>
  </w:footnote>
  <w:footnote w:type="continuationSeparator" w:id="0">
    <w:p w14:paraId="0B0EB46B" w14:textId="77777777" w:rsidR="00077E29" w:rsidRDefault="00077E29" w:rsidP="00D53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7A8"/>
    <w:multiLevelType w:val="hybridMultilevel"/>
    <w:tmpl w:val="FFFFFFFF"/>
    <w:lvl w:ilvl="0" w:tplc="C8447E32">
      <w:start w:val="1"/>
      <w:numFmt w:val="bullet"/>
      <w:lvlText w:val=""/>
      <w:lvlJc w:val="left"/>
      <w:pPr>
        <w:ind w:left="2868" w:hanging="360"/>
      </w:pPr>
      <w:rPr>
        <w:rFonts w:ascii="Symbol" w:hAnsi="Symbol" w:hint="default"/>
      </w:rPr>
    </w:lvl>
    <w:lvl w:ilvl="1" w:tplc="C0CAB140">
      <w:start w:val="1"/>
      <w:numFmt w:val="bullet"/>
      <w:lvlText w:val="o"/>
      <w:lvlJc w:val="left"/>
      <w:pPr>
        <w:ind w:left="3588" w:hanging="360"/>
      </w:pPr>
      <w:rPr>
        <w:rFonts w:ascii="Courier New" w:hAnsi="Courier New" w:hint="default"/>
      </w:rPr>
    </w:lvl>
    <w:lvl w:ilvl="2" w:tplc="561AAF1A">
      <w:start w:val="1"/>
      <w:numFmt w:val="bullet"/>
      <w:lvlText w:val=""/>
      <w:lvlJc w:val="left"/>
      <w:pPr>
        <w:ind w:left="4308" w:hanging="360"/>
      </w:pPr>
      <w:rPr>
        <w:rFonts w:ascii="Wingdings" w:hAnsi="Wingdings" w:hint="default"/>
      </w:rPr>
    </w:lvl>
    <w:lvl w:ilvl="3" w:tplc="1A06E064">
      <w:start w:val="1"/>
      <w:numFmt w:val="bullet"/>
      <w:lvlText w:val=""/>
      <w:lvlJc w:val="left"/>
      <w:pPr>
        <w:ind w:left="5028" w:hanging="360"/>
      </w:pPr>
      <w:rPr>
        <w:rFonts w:ascii="Symbol" w:hAnsi="Symbol" w:hint="default"/>
      </w:rPr>
    </w:lvl>
    <w:lvl w:ilvl="4" w:tplc="E89668E6">
      <w:start w:val="1"/>
      <w:numFmt w:val="bullet"/>
      <w:lvlText w:val="o"/>
      <w:lvlJc w:val="left"/>
      <w:pPr>
        <w:ind w:left="5748" w:hanging="360"/>
      </w:pPr>
      <w:rPr>
        <w:rFonts w:ascii="Courier New" w:hAnsi="Courier New" w:hint="default"/>
      </w:rPr>
    </w:lvl>
    <w:lvl w:ilvl="5" w:tplc="97146AC8">
      <w:start w:val="1"/>
      <w:numFmt w:val="bullet"/>
      <w:lvlText w:val=""/>
      <w:lvlJc w:val="left"/>
      <w:pPr>
        <w:ind w:left="6468" w:hanging="360"/>
      </w:pPr>
      <w:rPr>
        <w:rFonts w:ascii="Wingdings" w:hAnsi="Wingdings" w:hint="default"/>
      </w:rPr>
    </w:lvl>
    <w:lvl w:ilvl="6" w:tplc="EBE65694">
      <w:start w:val="1"/>
      <w:numFmt w:val="bullet"/>
      <w:lvlText w:val=""/>
      <w:lvlJc w:val="left"/>
      <w:pPr>
        <w:ind w:left="7188" w:hanging="360"/>
      </w:pPr>
      <w:rPr>
        <w:rFonts w:ascii="Symbol" w:hAnsi="Symbol" w:hint="default"/>
      </w:rPr>
    </w:lvl>
    <w:lvl w:ilvl="7" w:tplc="E81619EA">
      <w:start w:val="1"/>
      <w:numFmt w:val="bullet"/>
      <w:lvlText w:val="o"/>
      <w:lvlJc w:val="left"/>
      <w:pPr>
        <w:ind w:left="7908" w:hanging="360"/>
      </w:pPr>
      <w:rPr>
        <w:rFonts w:ascii="Courier New" w:hAnsi="Courier New" w:hint="default"/>
      </w:rPr>
    </w:lvl>
    <w:lvl w:ilvl="8" w:tplc="AE4AEE0A">
      <w:start w:val="1"/>
      <w:numFmt w:val="bullet"/>
      <w:lvlText w:val=""/>
      <w:lvlJc w:val="left"/>
      <w:pPr>
        <w:ind w:left="8628" w:hanging="360"/>
      </w:pPr>
      <w:rPr>
        <w:rFonts w:ascii="Wingdings" w:hAnsi="Wingdings" w:hint="default"/>
      </w:rPr>
    </w:lvl>
  </w:abstractNum>
  <w:abstractNum w:abstractNumId="1" w15:restartNumberingAfterBreak="0">
    <w:nsid w:val="05776489"/>
    <w:multiLevelType w:val="multilevel"/>
    <w:tmpl w:val="55203D0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A00118"/>
    <w:multiLevelType w:val="hybridMultilevel"/>
    <w:tmpl w:val="4E34A7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CAE2116"/>
    <w:multiLevelType w:val="hybridMultilevel"/>
    <w:tmpl w:val="D9729CA4"/>
    <w:lvl w:ilvl="0" w:tplc="A8F8CF6E">
      <w:start w:val="1"/>
      <w:numFmt w:val="bullet"/>
      <w:lvlText w:val=""/>
      <w:lvlJc w:val="left"/>
      <w:pPr>
        <w:ind w:left="1800" w:hanging="360"/>
      </w:pPr>
      <w:rPr>
        <w:rFonts w:ascii="Symbol" w:hAnsi="Symbol" w:hint="default"/>
      </w:rPr>
    </w:lvl>
    <w:lvl w:ilvl="1" w:tplc="3BD84F06">
      <w:start w:val="1"/>
      <w:numFmt w:val="bullet"/>
      <w:lvlText w:val="o"/>
      <w:lvlJc w:val="left"/>
      <w:pPr>
        <w:ind w:left="2520" w:hanging="360"/>
      </w:pPr>
      <w:rPr>
        <w:rFonts w:ascii="Courier New" w:hAnsi="Courier New" w:hint="default"/>
      </w:rPr>
    </w:lvl>
    <w:lvl w:ilvl="2" w:tplc="E70443F6">
      <w:start w:val="1"/>
      <w:numFmt w:val="bullet"/>
      <w:lvlText w:val=""/>
      <w:lvlJc w:val="left"/>
      <w:pPr>
        <w:ind w:left="3240" w:hanging="360"/>
      </w:pPr>
      <w:rPr>
        <w:rFonts w:ascii="Wingdings" w:hAnsi="Wingdings" w:hint="default"/>
      </w:rPr>
    </w:lvl>
    <w:lvl w:ilvl="3" w:tplc="8CD67CCE">
      <w:start w:val="1"/>
      <w:numFmt w:val="bullet"/>
      <w:lvlText w:val=""/>
      <w:lvlJc w:val="left"/>
      <w:pPr>
        <w:ind w:left="3960" w:hanging="360"/>
      </w:pPr>
      <w:rPr>
        <w:rFonts w:ascii="Symbol" w:hAnsi="Symbol" w:hint="default"/>
      </w:rPr>
    </w:lvl>
    <w:lvl w:ilvl="4" w:tplc="6A720158">
      <w:start w:val="1"/>
      <w:numFmt w:val="bullet"/>
      <w:lvlText w:val="o"/>
      <w:lvlJc w:val="left"/>
      <w:pPr>
        <w:ind w:left="4680" w:hanging="360"/>
      </w:pPr>
      <w:rPr>
        <w:rFonts w:ascii="Courier New" w:hAnsi="Courier New" w:hint="default"/>
      </w:rPr>
    </w:lvl>
    <w:lvl w:ilvl="5" w:tplc="DA9E71F4">
      <w:start w:val="1"/>
      <w:numFmt w:val="bullet"/>
      <w:lvlText w:val=""/>
      <w:lvlJc w:val="left"/>
      <w:pPr>
        <w:ind w:left="5400" w:hanging="360"/>
      </w:pPr>
      <w:rPr>
        <w:rFonts w:ascii="Wingdings" w:hAnsi="Wingdings" w:hint="default"/>
      </w:rPr>
    </w:lvl>
    <w:lvl w:ilvl="6" w:tplc="177EB290">
      <w:start w:val="1"/>
      <w:numFmt w:val="bullet"/>
      <w:lvlText w:val=""/>
      <w:lvlJc w:val="left"/>
      <w:pPr>
        <w:ind w:left="6120" w:hanging="360"/>
      </w:pPr>
      <w:rPr>
        <w:rFonts w:ascii="Symbol" w:hAnsi="Symbol" w:hint="default"/>
      </w:rPr>
    </w:lvl>
    <w:lvl w:ilvl="7" w:tplc="DBE0D0F4">
      <w:start w:val="1"/>
      <w:numFmt w:val="bullet"/>
      <w:lvlText w:val="o"/>
      <w:lvlJc w:val="left"/>
      <w:pPr>
        <w:ind w:left="6840" w:hanging="360"/>
      </w:pPr>
      <w:rPr>
        <w:rFonts w:ascii="Courier New" w:hAnsi="Courier New" w:hint="default"/>
      </w:rPr>
    </w:lvl>
    <w:lvl w:ilvl="8" w:tplc="B6C2D1EC">
      <w:start w:val="1"/>
      <w:numFmt w:val="bullet"/>
      <w:lvlText w:val=""/>
      <w:lvlJc w:val="left"/>
      <w:pPr>
        <w:ind w:left="7560" w:hanging="360"/>
      </w:pPr>
      <w:rPr>
        <w:rFonts w:ascii="Wingdings" w:hAnsi="Wingdings" w:hint="default"/>
      </w:rPr>
    </w:lvl>
  </w:abstractNum>
  <w:abstractNum w:abstractNumId="4" w15:restartNumberingAfterBreak="0">
    <w:nsid w:val="107347DC"/>
    <w:multiLevelType w:val="multilevel"/>
    <w:tmpl w:val="087A9D3E"/>
    <w:lvl w:ilvl="0">
      <w:start w:val="1"/>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22D91179"/>
    <w:multiLevelType w:val="hybridMultilevel"/>
    <w:tmpl w:val="047444D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BD83472"/>
    <w:multiLevelType w:val="multilevel"/>
    <w:tmpl w:val="55FE4A8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A25912"/>
    <w:multiLevelType w:val="hybridMultilevel"/>
    <w:tmpl w:val="E65284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6D70E38"/>
    <w:multiLevelType w:val="hybridMultilevel"/>
    <w:tmpl w:val="7DA0F6C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37C30067"/>
    <w:multiLevelType w:val="hybridMultilevel"/>
    <w:tmpl w:val="4A7A8A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1232490"/>
    <w:multiLevelType w:val="multilevel"/>
    <w:tmpl w:val="20AE1AF6"/>
    <w:lvl w:ilvl="0">
      <w:start w:val="5"/>
      <w:numFmt w:val="decimal"/>
      <w:lvlText w:val="%1"/>
      <w:lvlJc w:val="left"/>
      <w:pPr>
        <w:ind w:left="360" w:hanging="360"/>
      </w:pPr>
      <w:rPr>
        <w:rFonts w:hint="default"/>
        <w:u w:val="none"/>
      </w:rPr>
    </w:lvl>
    <w:lvl w:ilvl="1">
      <w:start w:val="8"/>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4E0AB627"/>
    <w:multiLevelType w:val="hybridMultilevel"/>
    <w:tmpl w:val="8CE4ADB4"/>
    <w:lvl w:ilvl="0" w:tplc="5DCAA0AA">
      <w:start w:val="1"/>
      <w:numFmt w:val="bullet"/>
      <w:lvlText w:val=""/>
      <w:lvlJc w:val="left"/>
      <w:pPr>
        <w:ind w:left="1800" w:hanging="360"/>
      </w:pPr>
      <w:rPr>
        <w:rFonts w:ascii="Symbol" w:hAnsi="Symbol" w:hint="default"/>
      </w:rPr>
    </w:lvl>
    <w:lvl w:ilvl="1" w:tplc="1C5EBB38">
      <w:start w:val="1"/>
      <w:numFmt w:val="bullet"/>
      <w:lvlText w:val="o"/>
      <w:lvlJc w:val="left"/>
      <w:pPr>
        <w:ind w:left="2520" w:hanging="360"/>
      </w:pPr>
      <w:rPr>
        <w:rFonts w:ascii="Courier New" w:hAnsi="Courier New" w:hint="default"/>
      </w:rPr>
    </w:lvl>
    <w:lvl w:ilvl="2" w:tplc="DAB278BC">
      <w:start w:val="1"/>
      <w:numFmt w:val="bullet"/>
      <w:lvlText w:val=""/>
      <w:lvlJc w:val="left"/>
      <w:pPr>
        <w:ind w:left="3240" w:hanging="360"/>
      </w:pPr>
      <w:rPr>
        <w:rFonts w:ascii="Wingdings" w:hAnsi="Wingdings" w:hint="default"/>
      </w:rPr>
    </w:lvl>
    <w:lvl w:ilvl="3" w:tplc="64DA78FC">
      <w:start w:val="1"/>
      <w:numFmt w:val="bullet"/>
      <w:lvlText w:val=""/>
      <w:lvlJc w:val="left"/>
      <w:pPr>
        <w:ind w:left="3960" w:hanging="360"/>
      </w:pPr>
      <w:rPr>
        <w:rFonts w:ascii="Symbol" w:hAnsi="Symbol" w:hint="default"/>
      </w:rPr>
    </w:lvl>
    <w:lvl w:ilvl="4" w:tplc="C5A84442">
      <w:start w:val="1"/>
      <w:numFmt w:val="bullet"/>
      <w:lvlText w:val="o"/>
      <w:lvlJc w:val="left"/>
      <w:pPr>
        <w:ind w:left="4680" w:hanging="360"/>
      </w:pPr>
      <w:rPr>
        <w:rFonts w:ascii="Courier New" w:hAnsi="Courier New" w:hint="default"/>
      </w:rPr>
    </w:lvl>
    <w:lvl w:ilvl="5" w:tplc="FCD62A60">
      <w:start w:val="1"/>
      <w:numFmt w:val="bullet"/>
      <w:lvlText w:val=""/>
      <w:lvlJc w:val="left"/>
      <w:pPr>
        <w:ind w:left="5400" w:hanging="360"/>
      </w:pPr>
      <w:rPr>
        <w:rFonts w:ascii="Wingdings" w:hAnsi="Wingdings" w:hint="default"/>
      </w:rPr>
    </w:lvl>
    <w:lvl w:ilvl="6" w:tplc="2E2823A4">
      <w:start w:val="1"/>
      <w:numFmt w:val="bullet"/>
      <w:lvlText w:val=""/>
      <w:lvlJc w:val="left"/>
      <w:pPr>
        <w:ind w:left="6120" w:hanging="360"/>
      </w:pPr>
      <w:rPr>
        <w:rFonts w:ascii="Symbol" w:hAnsi="Symbol" w:hint="default"/>
      </w:rPr>
    </w:lvl>
    <w:lvl w:ilvl="7" w:tplc="B32C493E">
      <w:start w:val="1"/>
      <w:numFmt w:val="bullet"/>
      <w:lvlText w:val="o"/>
      <w:lvlJc w:val="left"/>
      <w:pPr>
        <w:ind w:left="6840" w:hanging="360"/>
      </w:pPr>
      <w:rPr>
        <w:rFonts w:ascii="Courier New" w:hAnsi="Courier New" w:hint="default"/>
      </w:rPr>
    </w:lvl>
    <w:lvl w:ilvl="8" w:tplc="36E2EE24">
      <w:start w:val="1"/>
      <w:numFmt w:val="bullet"/>
      <w:lvlText w:val=""/>
      <w:lvlJc w:val="left"/>
      <w:pPr>
        <w:ind w:left="7560" w:hanging="360"/>
      </w:pPr>
      <w:rPr>
        <w:rFonts w:ascii="Wingdings" w:hAnsi="Wingdings" w:hint="default"/>
      </w:rPr>
    </w:lvl>
  </w:abstractNum>
  <w:abstractNum w:abstractNumId="12" w15:restartNumberingAfterBreak="0">
    <w:nsid w:val="5A2B7825"/>
    <w:multiLevelType w:val="multilevel"/>
    <w:tmpl w:val="0184863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016087"/>
    <w:multiLevelType w:val="hybridMultilevel"/>
    <w:tmpl w:val="ADFA0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82135C"/>
    <w:multiLevelType w:val="hybridMultilevel"/>
    <w:tmpl w:val="EB665C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425589"/>
    <w:multiLevelType w:val="hybridMultilevel"/>
    <w:tmpl w:val="4FD2B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FE7DD4"/>
    <w:multiLevelType w:val="hybridMultilevel"/>
    <w:tmpl w:val="F3F6EC0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0ECFB74"/>
    <w:multiLevelType w:val="hybridMultilevel"/>
    <w:tmpl w:val="472823E6"/>
    <w:lvl w:ilvl="0" w:tplc="9E1C3B36">
      <w:start w:val="1"/>
      <w:numFmt w:val="bullet"/>
      <w:lvlText w:val=""/>
      <w:lvlJc w:val="left"/>
      <w:pPr>
        <w:ind w:left="1800" w:hanging="360"/>
      </w:pPr>
      <w:rPr>
        <w:rFonts w:ascii="Symbol" w:hAnsi="Symbol" w:hint="default"/>
      </w:rPr>
    </w:lvl>
    <w:lvl w:ilvl="1" w:tplc="F6A6BEB0">
      <w:start w:val="1"/>
      <w:numFmt w:val="bullet"/>
      <w:lvlText w:val="o"/>
      <w:lvlJc w:val="left"/>
      <w:pPr>
        <w:ind w:left="2520" w:hanging="360"/>
      </w:pPr>
      <w:rPr>
        <w:rFonts w:ascii="Courier New" w:hAnsi="Courier New" w:hint="default"/>
      </w:rPr>
    </w:lvl>
    <w:lvl w:ilvl="2" w:tplc="ED78BF22">
      <w:start w:val="1"/>
      <w:numFmt w:val="bullet"/>
      <w:lvlText w:val=""/>
      <w:lvlJc w:val="left"/>
      <w:pPr>
        <w:ind w:left="3240" w:hanging="360"/>
      </w:pPr>
      <w:rPr>
        <w:rFonts w:ascii="Wingdings" w:hAnsi="Wingdings" w:hint="default"/>
      </w:rPr>
    </w:lvl>
    <w:lvl w:ilvl="3" w:tplc="F9E43F64">
      <w:start w:val="1"/>
      <w:numFmt w:val="bullet"/>
      <w:lvlText w:val=""/>
      <w:lvlJc w:val="left"/>
      <w:pPr>
        <w:ind w:left="3960" w:hanging="360"/>
      </w:pPr>
      <w:rPr>
        <w:rFonts w:ascii="Symbol" w:hAnsi="Symbol" w:hint="default"/>
      </w:rPr>
    </w:lvl>
    <w:lvl w:ilvl="4" w:tplc="2D5A57B4">
      <w:start w:val="1"/>
      <w:numFmt w:val="bullet"/>
      <w:lvlText w:val="o"/>
      <w:lvlJc w:val="left"/>
      <w:pPr>
        <w:ind w:left="4680" w:hanging="360"/>
      </w:pPr>
      <w:rPr>
        <w:rFonts w:ascii="Courier New" w:hAnsi="Courier New" w:hint="default"/>
      </w:rPr>
    </w:lvl>
    <w:lvl w:ilvl="5" w:tplc="101ECA1E">
      <w:start w:val="1"/>
      <w:numFmt w:val="bullet"/>
      <w:lvlText w:val=""/>
      <w:lvlJc w:val="left"/>
      <w:pPr>
        <w:ind w:left="5400" w:hanging="360"/>
      </w:pPr>
      <w:rPr>
        <w:rFonts w:ascii="Wingdings" w:hAnsi="Wingdings" w:hint="default"/>
      </w:rPr>
    </w:lvl>
    <w:lvl w:ilvl="6" w:tplc="9C4EE778">
      <w:start w:val="1"/>
      <w:numFmt w:val="bullet"/>
      <w:lvlText w:val=""/>
      <w:lvlJc w:val="left"/>
      <w:pPr>
        <w:ind w:left="6120" w:hanging="360"/>
      </w:pPr>
      <w:rPr>
        <w:rFonts w:ascii="Symbol" w:hAnsi="Symbol" w:hint="default"/>
      </w:rPr>
    </w:lvl>
    <w:lvl w:ilvl="7" w:tplc="92FA1E06">
      <w:start w:val="1"/>
      <w:numFmt w:val="bullet"/>
      <w:lvlText w:val="o"/>
      <w:lvlJc w:val="left"/>
      <w:pPr>
        <w:ind w:left="6840" w:hanging="360"/>
      </w:pPr>
      <w:rPr>
        <w:rFonts w:ascii="Courier New" w:hAnsi="Courier New" w:hint="default"/>
      </w:rPr>
    </w:lvl>
    <w:lvl w:ilvl="8" w:tplc="4D0E7F76">
      <w:start w:val="1"/>
      <w:numFmt w:val="bullet"/>
      <w:lvlText w:val=""/>
      <w:lvlJc w:val="left"/>
      <w:pPr>
        <w:ind w:left="7560" w:hanging="360"/>
      </w:pPr>
      <w:rPr>
        <w:rFonts w:ascii="Wingdings" w:hAnsi="Wingdings" w:hint="default"/>
      </w:rPr>
    </w:lvl>
  </w:abstractNum>
  <w:abstractNum w:abstractNumId="18" w15:restartNumberingAfterBreak="0">
    <w:nsid w:val="6AAC0801"/>
    <w:multiLevelType w:val="multilevel"/>
    <w:tmpl w:val="2F88E234"/>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3C1EB3"/>
    <w:multiLevelType w:val="multilevel"/>
    <w:tmpl w:val="F27E6AC6"/>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u w:val="none"/>
      </w:rPr>
    </w:lvl>
    <w:lvl w:ilvl="2">
      <w:start w:val="1"/>
      <w:numFmt w:val="decimal"/>
      <w:isLgl/>
      <w:lvlText w:val="%1.%2.%3"/>
      <w:lvlJc w:val="left"/>
      <w:pPr>
        <w:ind w:left="1440" w:hanging="720"/>
      </w:pPr>
      <w:rPr>
        <w:rFonts w:hint="default"/>
        <w:u w:val="none"/>
      </w:rPr>
    </w:lvl>
    <w:lvl w:ilvl="3">
      <w:start w:val="1"/>
      <w:numFmt w:val="decimal"/>
      <w:isLgl/>
      <w:lvlText w:val="%1.%2.%3.%4"/>
      <w:lvlJc w:val="left"/>
      <w:pPr>
        <w:ind w:left="1440" w:hanging="720"/>
      </w:pPr>
      <w:rPr>
        <w:rFonts w:hint="default"/>
        <w:u w:val="none"/>
      </w:rPr>
    </w:lvl>
    <w:lvl w:ilvl="4">
      <w:start w:val="1"/>
      <w:numFmt w:val="decimal"/>
      <w:isLgl/>
      <w:lvlText w:val="%1.%2.%3.%4.%5"/>
      <w:lvlJc w:val="left"/>
      <w:pPr>
        <w:ind w:left="1800" w:hanging="1080"/>
      </w:pPr>
      <w:rPr>
        <w:rFonts w:hint="default"/>
        <w:u w:val="none"/>
      </w:rPr>
    </w:lvl>
    <w:lvl w:ilvl="5">
      <w:start w:val="1"/>
      <w:numFmt w:val="decimal"/>
      <w:isLgl/>
      <w:lvlText w:val="%1.%2.%3.%4.%5.%6"/>
      <w:lvlJc w:val="left"/>
      <w:pPr>
        <w:ind w:left="1800" w:hanging="1080"/>
      </w:pPr>
      <w:rPr>
        <w:rFonts w:hint="default"/>
        <w:u w:val="none"/>
      </w:rPr>
    </w:lvl>
    <w:lvl w:ilvl="6">
      <w:start w:val="1"/>
      <w:numFmt w:val="decimal"/>
      <w:isLgl/>
      <w:lvlText w:val="%1.%2.%3.%4.%5.%6.%7"/>
      <w:lvlJc w:val="left"/>
      <w:pPr>
        <w:ind w:left="2160" w:hanging="1440"/>
      </w:pPr>
      <w:rPr>
        <w:rFonts w:hint="default"/>
        <w:u w:val="none"/>
      </w:rPr>
    </w:lvl>
    <w:lvl w:ilvl="7">
      <w:start w:val="1"/>
      <w:numFmt w:val="decimal"/>
      <w:isLgl/>
      <w:lvlText w:val="%1.%2.%3.%4.%5.%6.%7.%8"/>
      <w:lvlJc w:val="left"/>
      <w:pPr>
        <w:ind w:left="2160" w:hanging="1440"/>
      </w:pPr>
      <w:rPr>
        <w:rFonts w:hint="default"/>
        <w:u w:val="none"/>
      </w:rPr>
    </w:lvl>
    <w:lvl w:ilvl="8">
      <w:start w:val="1"/>
      <w:numFmt w:val="decimal"/>
      <w:isLgl/>
      <w:lvlText w:val="%1.%2.%3.%4.%5.%6.%7.%8.%9"/>
      <w:lvlJc w:val="left"/>
      <w:pPr>
        <w:ind w:left="2520" w:hanging="1800"/>
      </w:pPr>
      <w:rPr>
        <w:rFonts w:hint="default"/>
        <w:u w:val="none"/>
      </w:rPr>
    </w:lvl>
  </w:abstractNum>
  <w:abstractNum w:abstractNumId="20" w15:restartNumberingAfterBreak="0">
    <w:nsid w:val="76A32C40"/>
    <w:multiLevelType w:val="hybridMultilevel"/>
    <w:tmpl w:val="FFE8EFFC"/>
    <w:lvl w:ilvl="0" w:tplc="89EC9B94">
      <w:start w:val="6"/>
      <w:numFmt w:val="bullet"/>
      <w:lvlText w:val=""/>
      <w:lvlJc w:val="left"/>
      <w:pPr>
        <w:ind w:left="1080" w:hanging="360"/>
      </w:pPr>
      <w:rPr>
        <w:rFonts w:ascii="Wingdings" w:eastAsia="Times New Roman"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CE237AF"/>
    <w:multiLevelType w:val="hybridMultilevel"/>
    <w:tmpl w:val="EC4EF16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F0A7C86"/>
    <w:multiLevelType w:val="hybridMultilevel"/>
    <w:tmpl w:val="FF8AD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176027"/>
    <w:multiLevelType w:val="multilevel"/>
    <w:tmpl w:val="20AE1AF6"/>
    <w:lvl w:ilvl="0">
      <w:start w:val="4"/>
      <w:numFmt w:val="decimal"/>
      <w:lvlText w:val="%1"/>
      <w:lvlJc w:val="left"/>
      <w:pPr>
        <w:ind w:left="360" w:hanging="360"/>
      </w:pPr>
      <w:rPr>
        <w:rFonts w:hint="default"/>
        <w:u w:val="none"/>
      </w:rPr>
    </w:lvl>
    <w:lvl w:ilvl="1">
      <w:start w:val="9"/>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num w:numId="1" w16cid:durableId="929699663">
    <w:abstractNumId w:val="11"/>
  </w:num>
  <w:num w:numId="2" w16cid:durableId="1148716203">
    <w:abstractNumId w:val="3"/>
  </w:num>
  <w:num w:numId="3" w16cid:durableId="985933687">
    <w:abstractNumId w:val="22"/>
  </w:num>
  <w:num w:numId="4" w16cid:durableId="757169985">
    <w:abstractNumId w:val="19"/>
  </w:num>
  <w:num w:numId="5" w16cid:durableId="2070613880">
    <w:abstractNumId w:val="7"/>
  </w:num>
  <w:num w:numId="6" w16cid:durableId="945893139">
    <w:abstractNumId w:val="23"/>
  </w:num>
  <w:num w:numId="7" w16cid:durableId="199707269">
    <w:abstractNumId w:val="10"/>
  </w:num>
  <w:num w:numId="8" w16cid:durableId="1345087175">
    <w:abstractNumId w:val="15"/>
  </w:num>
  <w:num w:numId="9" w16cid:durableId="2004895096">
    <w:abstractNumId w:val="13"/>
  </w:num>
  <w:num w:numId="10" w16cid:durableId="369384306">
    <w:abstractNumId w:val="4"/>
  </w:num>
  <w:num w:numId="11" w16cid:durableId="151069437">
    <w:abstractNumId w:val="2"/>
  </w:num>
  <w:num w:numId="12" w16cid:durableId="915283857">
    <w:abstractNumId w:val="20"/>
  </w:num>
  <w:num w:numId="13" w16cid:durableId="1538201549">
    <w:abstractNumId w:val="12"/>
  </w:num>
  <w:num w:numId="14" w16cid:durableId="1790858635">
    <w:abstractNumId w:val="1"/>
  </w:num>
  <w:num w:numId="15" w16cid:durableId="2015567408">
    <w:abstractNumId w:val="6"/>
  </w:num>
  <w:num w:numId="16" w16cid:durableId="927537439">
    <w:abstractNumId w:val="17"/>
  </w:num>
  <w:num w:numId="17" w16cid:durableId="1301351190">
    <w:abstractNumId w:val="18"/>
  </w:num>
  <w:num w:numId="18" w16cid:durableId="1647974278">
    <w:abstractNumId w:val="5"/>
  </w:num>
  <w:num w:numId="19" w16cid:durableId="1756898353">
    <w:abstractNumId w:val="9"/>
  </w:num>
  <w:num w:numId="20" w16cid:durableId="1816795246">
    <w:abstractNumId w:val="14"/>
  </w:num>
  <w:num w:numId="21" w16cid:durableId="1983654997">
    <w:abstractNumId w:val="21"/>
  </w:num>
  <w:num w:numId="22" w16cid:durableId="209070761">
    <w:abstractNumId w:val="16"/>
  </w:num>
  <w:num w:numId="23" w16cid:durableId="893468792">
    <w:abstractNumId w:val="0"/>
  </w:num>
  <w:num w:numId="24" w16cid:durableId="92661454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86"/>
    <w:rsid w:val="0000012A"/>
    <w:rsid w:val="00000D23"/>
    <w:rsid w:val="00001003"/>
    <w:rsid w:val="00001315"/>
    <w:rsid w:val="00001F99"/>
    <w:rsid w:val="000023D1"/>
    <w:rsid w:val="00002CC7"/>
    <w:rsid w:val="00003088"/>
    <w:rsid w:val="00003348"/>
    <w:rsid w:val="0000378B"/>
    <w:rsid w:val="00004574"/>
    <w:rsid w:val="000048FB"/>
    <w:rsid w:val="0000505C"/>
    <w:rsid w:val="00005283"/>
    <w:rsid w:val="00005569"/>
    <w:rsid w:val="00006069"/>
    <w:rsid w:val="0000610F"/>
    <w:rsid w:val="00006243"/>
    <w:rsid w:val="00006CA0"/>
    <w:rsid w:val="00007008"/>
    <w:rsid w:val="00007190"/>
    <w:rsid w:val="0000730A"/>
    <w:rsid w:val="000076EA"/>
    <w:rsid w:val="000077EE"/>
    <w:rsid w:val="00007F0D"/>
    <w:rsid w:val="0001014D"/>
    <w:rsid w:val="0001177A"/>
    <w:rsid w:val="00012735"/>
    <w:rsid w:val="000128B2"/>
    <w:rsid w:val="00013961"/>
    <w:rsid w:val="00013A91"/>
    <w:rsid w:val="00013E19"/>
    <w:rsid w:val="00013E54"/>
    <w:rsid w:val="000158B1"/>
    <w:rsid w:val="00015E69"/>
    <w:rsid w:val="0001746A"/>
    <w:rsid w:val="0002014C"/>
    <w:rsid w:val="0002020C"/>
    <w:rsid w:val="00020C3C"/>
    <w:rsid w:val="00020C60"/>
    <w:rsid w:val="00021549"/>
    <w:rsid w:val="00021B1D"/>
    <w:rsid w:val="000222E9"/>
    <w:rsid w:val="00022EDE"/>
    <w:rsid w:val="00022EF5"/>
    <w:rsid w:val="00023D08"/>
    <w:rsid w:val="0002427F"/>
    <w:rsid w:val="00024998"/>
    <w:rsid w:val="00025D2F"/>
    <w:rsid w:val="00026769"/>
    <w:rsid w:val="00026AE8"/>
    <w:rsid w:val="0002747A"/>
    <w:rsid w:val="000275CC"/>
    <w:rsid w:val="00027F37"/>
    <w:rsid w:val="00030956"/>
    <w:rsid w:val="00030D72"/>
    <w:rsid w:val="0003166C"/>
    <w:rsid w:val="000329E2"/>
    <w:rsid w:val="00032DD0"/>
    <w:rsid w:val="000333EB"/>
    <w:rsid w:val="00033422"/>
    <w:rsid w:val="0003352A"/>
    <w:rsid w:val="000343F7"/>
    <w:rsid w:val="00034E4C"/>
    <w:rsid w:val="000352CB"/>
    <w:rsid w:val="00035A2E"/>
    <w:rsid w:val="00036267"/>
    <w:rsid w:val="00037074"/>
    <w:rsid w:val="00037DA9"/>
    <w:rsid w:val="0004018F"/>
    <w:rsid w:val="00040357"/>
    <w:rsid w:val="00040630"/>
    <w:rsid w:val="00040734"/>
    <w:rsid w:val="000410C6"/>
    <w:rsid w:val="000424C3"/>
    <w:rsid w:val="0004279E"/>
    <w:rsid w:val="00044865"/>
    <w:rsid w:val="000458B5"/>
    <w:rsid w:val="000458CF"/>
    <w:rsid w:val="00045E55"/>
    <w:rsid w:val="00046479"/>
    <w:rsid w:val="000472A8"/>
    <w:rsid w:val="00047426"/>
    <w:rsid w:val="0004742F"/>
    <w:rsid w:val="000477A9"/>
    <w:rsid w:val="000502CE"/>
    <w:rsid w:val="000507E1"/>
    <w:rsid w:val="00050E7F"/>
    <w:rsid w:val="0005132C"/>
    <w:rsid w:val="00051496"/>
    <w:rsid w:val="00051C5A"/>
    <w:rsid w:val="00052659"/>
    <w:rsid w:val="00053018"/>
    <w:rsid w:val="00053495"/>
    <w:rsid w:val="00053E34"/>
    <w:rsid w:val="00055080"/>
    <w:rsid w:val="0005667B"/>
    <w:rsid w:val="00056DA5"/>
    <w:rsid w:val="00057340"/>
    <w:rsid w:val="00057C1A"/>
    <w:rsid w:val="00061A91"/>
    <w:rsid w:val="00061D3E"/>
    <w:rsid w:val="00062082"/>
    <w:rsid w:val="000623BA"/>
    <w:rsid w:val="000623F6"/>
    <w:rsid w:val="000625EF"/>
    <w:rsid w:val="0006310B"/>
    <w:rsid w:val="000633D6"/>
    <w:rsid w:val="00063B9E"/>
    <w:rsid w:val="000644A8"/>
    <w:rsid w:val="00064788"/>
    <w:rsid w:val="00064B77"/>
    <w:rsid w:val="00064E2F"/>
    <w:rsid w:val="00064EFC"/>
    <w:rsid w:val="00065831"/>
    <w:rsid w:val="000666D9"/>
    <w:rsid w:val="00066C01"/>
    <w:rsid w:val="00066FE2"/>
    <w:rsid w:val="0006704E"/>
    <w:rsid w:val="0006708C"/>
    <w:rsid w:val="00067B29"/>
    <w:rsid w:val="000701D4"/>
    <w:rsid w:val="00070A88"/>
    <w:rsid w:val="000716B5"/>
    <w:rsid w:val="00071EC5"/>
    <w:rsid w:val="00072895"/>
    <w:rsid w:val="000732D8"/>
    <w:rsid w:val="000733FF"/>
    <w:rsid w:val="000737D8"/>
    <w:rsid w:val="00073AD6"/>
    <w:rsid w:val="00073AFF"/>
    <w:rsid w:val="00074957"/>
    <w:rsid w:val="00074E18"/>
    <w:rsid w:val="000752D4"/>
    <w:rsid w:val="00075801"/>
    <w:rsid w:val="000763D8"/>
    <w:rsid w:val="00077871"/>
    <w:rsid w:val="000779BE"/>
    <w:rsid w:val="00077E29"/>
    <w:rsid w:val="0008034B"/>
    <w:rsid w:val="00080627"/>
    <w:rsid w:val="00081992"/>
    <w:rsid w:val="00081B9B"/>
    <w:rsid w:val="000823CF"/>
    <w:rsid w:val="000840A5"/>
    <w:rsid w:val="000847A8"/>
    <w:rsid w:val="00084AA9"/>
    <w:rsid w:val="00085846"/>
    <w:rsid w:val="00085CE1"/>
    <w:rsid w:val="00090128"/>
    <w:rsid w:val="000903BC"/>
    <w:rsid w:val="00090589"/>
    <w:rsid w:val="00090991"/>
    <w:rsid w:val="00091D4E"/>
    <w:rsid w:val="00092675"/>
    <w:rsid w:val="000934C9"/>
    <w:rsid w:val="000934EE"/>
    <w:rsid w:val="00094155"/>
    <w:rsid w:val="00094503"/>
    <w:rsid w:val="00094BE9"/>
    <w:rsid w:val="00095FD8"/>
    <w:rsid w:val="0009626C"/>
    <w:rsid w:val="000975D7"/>
    <w:rsid w:val="00097FF1"/>
    <w:rsid w:val="000A006B"/>
    <w:rsid w:val="000A009D"/>
    <w:rsid w:val="000A10DD"/>
    <w:rsid w:val="000A120C"/>
    <w:rsid w:val="000A1EF6"/>
    <w:rsid w:val="000A2372"/>
    <w:rsid w:val="000A2386"/>
    <w:rsid w:val="000A25F4"/>
    <w:rsid w:val="000A3094"/>
    <w:rsid w:val="000A391A"/>
    <w:rsid w:val="000A3AC9"/>
    <w:rsid w:val="000A3C27"/>
    <w:rsid w:val="000A447B"/>
    <w:rsid w:val="000A4B70"/>
    <w:rsid w:val="000A5683"/>
    <w:rsid w:val="000A5929"/>
    <w:rsid w:val="000A6637"/>
    <w:rsid w:val="000A6A2D"/>
    <w:rsid w:val="000A6BBD"/>
    <w:rsid w:val="000A6D91"/>
    <w:rsid w:val="000A7009"/>
    <w:rsid w:val="000A70BF"/>
    <w:rsid w:val="000A74B6"/>
    <w:rsid w:val="000B024C"/>
    <w:rsid w:val="000B14B9"/>
    <w:rsid w:val="000B2346"/>
    <w:rsid w:val="000B271D"/>
    <w:rsid w:val="000B284B"/>
    <w:rsid w:val="000B2FD7"/>
    <w:rsid w:val="000B2FEA"/>
    <w:rsid w:val="000B36E2"/>
    <w:rsid w:val="000B38D8"/>
    <w:rsid w:val="000B4353"/>
    <w:rsid w:val="000B446A"/>
    <w:rsid w:val="000B4769"/>
    <w:rsid w:val="000B47CE"/>
    <w:rsid w:val="000B49D4"/>
    <w:rsid w:val="000B532F"/>
    <w:rsid w:val="000B55CD"/>
    <w:rsid w:val="000B5C47"/>
    <w:rsid w:val="000B635F"/>
    <w:rsid w:val="000B6B72"/>
    <w:rsid w:val="000B7F30"/>
    <w:rsid w:val="000C0891"/>
    <w:rsid w:val="000C1443"/>
    <w:rsid w:val="000C1B07"/>
    <w:rsid w:val="000C2D41"/>
    <w:rsid w:val="000C3708"/>
    <w:rsid w:val="000C3CFC"/>
    <w:rsid w:val="000C5109"/>
    <w:rsid w:val="000C5183"/>
    <w:rsid w:val="000C737F"/>
    <w:rsid w:val="000D00F0"/>
    <w:rsid w:val="000D01D4"/>
    <w:rsid w:val="000D0F0F"/>
    <w:rsid w:val="000D1ED3"/>
    <w:rsid w:val="000D1F03"/>
    <w:rsid w:val="000D1FAB"/>
    <w:rsid w:val="000D201C"/>
    <w:rsid w:val="000D2157"/>
    <w:rsid w:val="000D3D10"/>
    <w:rsid w:val="000D44AD"/>
    <w:rsid w:val="000D4A33"/>
    <w:rsid w:val="000D4AD4"/>
    <w:rsid w:val="000D5D44"/>
    <w:rsid w:val="000D5E2C"/>
    <w:rsid w:val="000D6380"/>
    <w:rsid w:val="000D69AB"/>
    <w:rsid w:val="000D6A61"/>
    <w:rsid w:val="000D7E59"/>
    <w:rsid w:val="000D7E81"/>
    <w:rsid w:val="000D7FD3"/>
    <w:rsid w:val="000E0347"/>
    <w:rsid w:val="000E1227"/>
    <w:rsid w:val="000E15A0"/>
    <w:rsid w:val="000E1D60"/>
    <w:rsid w:val="000E207C"/>
    <w:rsid w:val="000E2AC0"/>
    <w:rsid w:val="000E3C25"/>
    <w:rsid w:val="000E585B"/>
    <w:rsid w:val="000E5C8E"/>
    <w:rsid w:val="000E5CE5"/>
    <w:rsid w:val="000E6020"/>
    <w:rsid w:val="000E6923"/>
    <w:rsid w:val="000E6B7A"/>
    <w:rsid w:val="000E7F5C"/>
    <w:rsid w:val="000F1AE1"/>
    <w:rsid w:val="000F2863"/>
    <w:rsid w:val="000F4DB4"/>
    <w:rsid w:val="000F51E8"/>
    <w:rsid w:val="000F54B1"/>
    <w:rsid w:val="000F54E2"/>
    <w:rsid w:val="000F55A4"/>
    <w:rsid w:val="000F5CCD"/>
    <w:rsid w:val="000F6058"/>
    <w:rsid w:val="000F6801"/>
    <w:rsid w:val="000F710E"/>
    <w:rsid w:val="000F7A71"/>
    <w:rsid w:val="00100D87"/>
    <w:rsid w:val="00101E44"/>
    <w:rsid w:val="00102583"/>
    <w:rsid w:val="00102682"/>
    <w:rsid w:val="00102C89"/>
    <w:rsid w:val="00103460"/>
    <w:rsid w:val="001036E9"/>
    <w:rsid w:val="00103AF0"/>
    <w:rsid w:val="00103B74"/>
    <w:rsid w:val="001042FA"/>
    <w:rsid w:val="001045B9"/>
    <w:rsid w:val="00106678"/>
    <w:rsid w:val="0010786F"/>
    <w:rsid w:val="0011075F"/>
    <w:rsid w:val="0011138F"/>
    <w:rsid w:val="0011186C"/>
    <w:rsid w:val="00111F31"/>
    <w:rsid w:val="001121B4"/>
    <w:rsid w:val="0011290B"/>
    <w:rsid w:val="0011310D"/>
    <w:rsid w:val="001134B0"/>
    <w:rsid w:val="00113563"/>
    <w:rsid w:val="00113DAE"/>
    <w:rsid w:val="001147CA"/>
    <w:rsid w:val="00114B03"/>
    <w:rsid w:val="00114D30"/>
    <w:rsid w:val="00114F86"/>
    <w:rsid w:val="001150E3"/>
    <w:rsid w:val="0011546B"/>
    <w:rsid w:val="001159C5"/>
    <w:rsid w:val="00116D21"/>
    <w:rsid w:val="00116E63"/>
    <w:rsid w:val="0011755C"/>
    <w:rsid w:val="00117C32"/>
    <w:rsid w:val="00120378"/>
    <w:rsid w:val="00120425"/>
    <w:rsid w:val="001208E7"/>
    <w:rsid w:val="00120966"/>
    <w:rsid w:val="00120D86"/>
    <w:rsid w:val="00121C7F"/>
    <w:rsid w:val="00121DF8"/>
    <w:rsid w:val="00122078"/>
    <w:rsid w:val="00122C69"/>
    <w:rsid w:val="0012471E"/>
    <w:rsid w:val="00124C49"/>
    <w:rsid w:val="00124DEE"/>
    <w:rsid w:val="00124ED5"/>
    <w:rsid w:val="00125FF3"/>
    <w:rsid w:val="001265AC"/>
    <w:rsid w:val="00126C11"/>
    <w:rsid w:val="0012762A"/>
    <w:rsid w:val="00127AB4"/>
    <w:rsid w:val="0013047E"/>
    <w:rsid w:val="00131FA7"/>
    <w:rsid w:val="00132602"/>
    <w:rsid w:val="0013296E"/>
    <w:rsid w:val="00134388"/>
    <w:rsid w:val="00134A00"/>
    <w:rsid w:val="00134A25"/>
    <w:rsid w:val="00134C7B"/>
    <w:rsid w:val="00134DE9"/>
    <w:rsid w:val="00135B16"/>
    <w:rsid w:val="00135EB5"/>
    <w:rsid w:val="0013645E"/>
    <w:rsid w:val="00136EB0"/>
    <w:rsid w:val="001375EC"/>
    <w:rsid w:val="00137EA7"/>
    <w:rsid w:val="0014016D"/>
    <w:rsid w:val="00140184"/>
    <w:rsid w:val="0014210A"/>
    <w:rsid w:val="001421F7"/>
    <w:rsid w:val="00142597"/>
    <w:rsid w:val="001425BD"/>
    <w:rsid w:val="00142995"/>
    <w:rsid w:val="001433D8"/>
    <w:rsid w:val="001438A9"/>
    <w:rsid w:val="00143B05"/>
    <w:rsid w:val="0014419C"/>
    <w:rsid w:val="00144DDC"/>
    <w:rsid w:val="00145CBE"/>
    <w:rsid w:val="001462B0"/>
    <w:rsid w:val="00146B9A"/>
    <w:rsid w:val="00146DD7"/>
    <w:rsid w:val="00150CDA"/>
    <w:rsid w:val="001512C0"/>
    <w:rsid w:val="001514D2"/>
    <w:rsid w:val="0015195F"/>
    <w:rsid w:val="00151BD4"/>
    <w:rsid w:val="00151ED9"/>
    <w:rsid w:val="0015322A"/>
    <w:rsid w:val="00154767"/>
    <w:rsid w:val="0015482E"/>
    <w:rsid w:val="00154CF8"/>
    <w:rsid w:val="00155A74"/>
    <w:rsid w:val="00155E5E"/>
    <w:rsid w:val="00156F0D"/>
    <w:rsid w:val="0015703E"/>
    <w:rsid w:val="00157A6C"/>
    <w:rsid w:val="00157E73"/>
    <w:rsid w:val="0016089B"/>
    <w:rsid w:val="00160961"/>
    <w:rsid w:val="00162256"/>
    <w:rsid w:val="00162E2F"/>
    <w:rsid w:val="001634D1"/>
    <w:rsid w:val="00163897"/>
    <w:rsid w:val="00163CA6"/>
    <w:rsid w:val="00163E6A"/>
    <w:rsid w:val="001641C7"/>
    <w:rsid w:val="001643B1"/>
    <w:rsid w:val="0016453E"/>
    <w:rsid w:val="0016470D"/>
    <w:rsid w:val="00165B63"/>
    <w:rsid w:val="001663B4"/>
    <w:rsid w:val="001664B6"/>
    <w:rsid w:val="0016655C"/>
    <w:rsid w:val="00166761"/>
    <w:rsid w:val="00166ACF"/>
    <w:rsid w:val="0016797F"/>
    <w:rsid w:val="001716DC"/>
    <w:rsid w:val="00171ECD"/>
    <w:rsid w:val="00172093"/>
    <w:rsid w:val="0017273E"/>
    <w:rsid w:val="00172BD4"/>
    <w:rsid w:val="0017370B"/>
    <w:rsid w:val="0017491B"/>
    <w:rsid w:val="00175966"/>
    <w:rsid w:val="00175A7F"/>
    <w:rsid w:val="0017608E"/>
    <w:rsid w:val="00176B8B"/>
    <w:rsid w:val="00176CD6"/>
    <w:rsid w:val="001772B0"/>
    <w:rsid w:val="0017768D"/>
    <w:rsid w:val="00177CA7"/>
    <w:rsid w:val="00180146"/>
    <w:rsid w:val="001808E0"/>
    <w:rsid w:val="00180A7A"/>
    <w:rsid w:val="00180AC4"/>
    <w:rsid w:val="00181818"/>
    <w:rsid w:val="00181C3A"/>
    <w:rsid w:val="00182224"/>
    <w:rsid w:val="0018273C"/>
    <w:rsid w:val="00182A70"/>
    <w:rsid w:val="0018350D"/>
    <w:rsid w:val="00183CE1"/>
    <w:rsid w:val="00183DD7"/>
    <w:rsid w:val="001842B9"/>
    <w:rsid w:val="001845EB"/>
    <w:rsid w:val="00184FCC"/>
    <w:rsid w:val="00185A3F"/>
    <w:rsid w:val="00185A7E"/>
    <w:rsid w:val="00185C64"/>
    <w:rsid w:val="00185DDA"/>
    <w:rsid w:val="0018612E"/>
    <w:rsid w:val="0018613B"/>
    <w:rsid w:val="001864D3"/>
    <w:rsid w:val="001874A4"/>
    <w:rsid w:val="001876E4"/>
    <w:rsid w:val="001879C4"/>
    <w:rsid w:val="00187A1D"/>
    <w:rsid w:val="00190809"/>
    <w:rsid w:val="00190EC5"/>
    <w:rsid w:val="00191FF8"/>
    <w:rsid w:val="001926E0"/>
    <w:rsid w:val="0019276F"/>
    <w:rsid w:val="00192A80"/>
    <w:rsid w:val="00193561"/>
    <w:rsid w:val="00193F9A"/>
    <w:rsid w:val="00194719"/>
    <w:rsid w:val="00194D09"/>
    <w:rsid w:val="00194EBC"/>
    <w:rsid w:val="0019553B"/>
    <w:rsid w:val="001958D5"/>
    <w:rsid w:val="00196068"/>
    <w:rsid w:val="00196822"/>
    <w:rsid w:val="00196ADC"/>
    <w:rsid w:val="001974D0"/>
    <w:rsid w:val="0019781B"/>
    <w:rsid w:val="00197EE8"/>
    <w:rsid w:val="001A1051"/>
    <w:rsid w:val="001A132B"/>
    <w:rsid w:val="001A175A"/>
    <w:rsid w:val="001A1F87"/>
    <w:rsid w:val="001A252D"/>
    <w:rsid w:val="001A2578"/>
    <w:rsid w:val="001A26C8"/>
    <w:rsid w:val="001A2E09"/>
    <w:rsid w:val="001A34EF"/>
    <w:rsid w:val="001A3A92"/>
    <w:rsid w:val="001A41BF"/>
    <w:rsid w:val="001A4528"/>
    <w:rsid w:val="001A474D"/>
    <w:rsid w:val="001A4E2A"/>
    <w:rsid w:val="001A5373"/>
    <w:rsid w:val="001A6191"/>
    <w:rsid w:val="001A63E0"/>
    <w:rsid w:val="001A63E2"/>
    <w:rsid w:val="001B05D5"/>
    <w:rsid w:val="001B1D24"/>
    <w:rsid w:val="001B1DCC"/>
    <w:rsid w:val="001B27E1"/>
    <w:rsid w:val="001B29B0"/>
    <w:rsid w:val="001B2A47"/>
    <w:rsid w:val="001B348E"/>
    <w:rsid w:val="001B3929"/>
    <w:rsid w:val="001B450B"/>
    <w:rsid w:val="001B5EF5"/>
    <w:rsid w:val="001B6F54"/>
    <w:rsid w:val="001B7C81"/>
    <w:rsid w:val="001B7D34"/>
    <w:rsid w:val="001B7D5A"/>
    <w:rsid w:val="001C2405"/>
    <w:rsid w:val="001C3900"/>
    <w:rsid w:val="001C45A4"/>
    <w:rsid w:val="001C4683"/>
    <w:rsid w:val="001C4AF5"/>
    <w:rsid w:val="001C5593"/>
    <w:rsid w:val="001C68CF"/>
    <w:rsid w:val="001C7272"/>
    <w:rsid w:val="001C75E8"/>
    <w:rsid w:val="001C7B89"/>
    <w:rsid w:val="001D0369"/>
    <w:rsid w:val="001D04C3"/>
    <w:rsid w:val="001D1691"/>
    <w:rsid w:val="001D23A9"/>
    <w:rsid w:val="001D267B"/>
    <w:rsid w:val="001D3C91"/>
    <w:rsid w:val="001D469D"/>
    <w:rsid w:val="001D4709"/>
    <w:rsid w:val="001D47B8"/>
    <w:rsid w:val="001D4E54"/>
    <w:rsid w:val="001D4EAD"/>
    <w:rsid w:val="001D509C"/>
    <w:rsid w:val="001D534D"/>
    <w:rsid w:val="001D6329"/>
    <w:rsid w:val="001D6DCC"/>
    <w:rsid w:val="001E0554"/>
    <w:rsid w:val="001E1AB7"/>
    <w:rsid w:val="001E2844"/>
    <w:rsid w:val="001E2CE9"/>
    <w:rsid w:val="001E4725"/>
    <w:rsid w:val="001E54F7"/>
    <w:rsid w:val="001F032B"/>
    <w:rsid w:val="001F0879"/>
    <w:rsid w:val="001F0D13"/>
    <w:rsid w:val="001F1081"/>
    <w:rsid w:val="001F2183"/>
    <w:rsid w:val="001F22B2"/>
    <w:rsid w:val="001F268B"/>
    <w:rsid w:val="001F2EA3"/>
    <w:rsid w:val="001F4343"/>
    <w:rsid w:val="001F4B5F"/>
    <w:rsid w:val="001F4EAB"/>
    <w:rsid w:val="001F63E3"/>
    <w:rsid w:val="001F668E"/>
    <w:rsid w:val="001F6715"/>
    <w:rsid w:val="001F7876"/>
    <w:rsid w:val="001F78A9"/>
    <w:rsid w:val="00200A1A"/>
    <w:rsid w:val="00200D17"/>
    <w:rsid w:val="002016BB"/>
    <w:rsid w:val="00201B04"/>
    <w:rsid w:val="00201E35"/>
    <w:rsid w:val="002021CC"/>
    <w:rsid w:val="0020358D"/>
    <w:rsid w:val="002041D8"/>
    <w:rsid w:val="00204A11"/>
    <w:rsid w:val="00204AFF"/>
    <w:rsid w:val="00204FB8"/>
    <w:rsid w:val="0020651A"/>
    <w:rsid w:val="002078C4"/>
    <w:rsid w:val="0021115F"/>
    <w:rsid w:val="00211C78"/>
    <w:rsid w:val="00211CE0"/>
    <w:rsid w:val="0021262E"/>
    <w:rsid w:val="00212D18"/>
    <w:rsid w:val="00212E09"/>
    <w:rsid w:val="0021370A"/>
    <w:rsid w:val="00213C4A"/>
    <w:rsid w:val="00214319"/>
    <w:rsid w:val="00214360"/>
    <w:rsid w:val="00214C93"/>
    <w:rsid w:val="00215DC1"/>
    <w:rsid w:val="0021684A"/>
    <w:rsid w:val="00216B10"/>
    <w:rsid w:val="00220645"/>
    <w:rsid w:val="0022083B"/>
    <w:rsid w:val="00220CE8"/>
    <w:rsid w:val="0022100F"/>
    <w:rsid w:val="0022141E"/>
    <w:rsid w:val="00221638"/>
    <w:rsid w:val="00221B2C"/>
    <w:rsid w:val="00221B35"/>
    <w:rsid w:val="00222530"/>
    <w:rsid w:val="00223593"/>
    <w:rsid w:val="00223FF4"/>
    <w:rsid w:val="00225789"/>
    <w:rsid w:val="00225D09"/>
    <w:rsid w:val="00225F9A"/>
    <w:rsid w:val="002264E4"/>
    <w:rsid w:val="00227E6B"/>
    <w:rsid w:val="00230417"/>
    <w:rsid w:val="00230BFE"/>
    <w:rsid w:val="00231075"/>
    <w:rsid w:val="002313A9"/>
    <w:rsid w:val="00231F16"/>
    <w:rsid w:val="002325E1"/>
    <w:rsid w:val="0023280E"/>
    <w:rsid w:val="00232A14"/>
    <w:rsid w:val="0023373E"/>
    <w:rsid w:val="00233D86"/>
    <w:rsid w:val="00233D9D"/>
    <w:rsid w:val="00234532"/>
    <w:rsid w:val="0023458B"/>
    <w:rsid w:val="00235086"/>
    <w:rsid w:val="00236914"/>
    <w:rsid w:val="00240393"/>
    <w:rsid w:val="0024061C"/>
    <w:rsid w:val="00240B70"/>
    <w:rsid w:val="00241845"/>
    <w:rsid w:val="0024399D"/>
    <w:rsid w:val="00243D36"/>
    <w:rsid w:val="002442FA"/>
    <w:rsid w:val="002455F3"/>
    <w:rsid w:val="002467ED"/>
    <w:rsid w:val="002469EF"/>
    <w:rsid w:val="002472A0"/>
    <w:rsid w:val="002479F9"/>
    <w:rsid w:val="00247A7F"/>
    <w:rsid w:val="00250784"/>
    <w:rsid w:val="00250E97"/>
    <w:rsid w:val="002514DB"/>
    <w:rsid w:val="00252F52"/>
    <w:rsid w:val="0025314A"/>
    <w:rsid w:val="002537CF"/>
    <w:rsid w:val="002540A4"/>
    <w:rsid w:val="002552C4"/>
    <w:rsid w:val="0025534D"/>
    <w:rsid w:val="0025538A"/>
    <w:rsid w:val="0025614D"/>
    <w:rsid w:val="00256945"/>
    <w:rsid w:val="00260000"/>
    <w:rsid w:val="002604DE"/>
    <w:rsid w:val="00260DCA"/>
    <w:rsid w:val="002612D2"/>
    <w:rsid w:val="00261F42"/>
    <w:rsid w:val="00262333"/>
    <w:rsid w:val="002628DB"/>
    <w:rsid w:val="00263820"/>
    <w:rsid w:val="0026387B"/>
    <w:rsid w:val="002641EE"/>
    <w:rsid w:val="00264246"/>
    <w:rsid w:val="00264439"/>
    <w:rsid w:val="002648B0"/>
    <w:rsid w:val="0026537A"/>
    <w:rsid w:val="0026549A"/>
    <w:rsid w:val="00266229"/>
    <w:rsid w:val="002664A8"/>
    <w:rsid w:val="0026663E"/>
    <w:rsid w:val="00266788"/>
    <w:rsid w:val="00267782"/>
    <w:rsid w:val="00270103"/>
    <w:rsid w:val="00270979"/>
    <w:rsid w:val="00270E61"/>
    <w:rsid w:val="00271DF0"/>
    <w:rsid w:val="0027296F"/>
    <w:rsid w:val="00272A9A"/>
    <w:rsid w:val="00272EDC"/>
    <w:rsid w:val="0027312C"/>
    <w:rsid w:val="002745EA"/>
    <w:rsid w:val="0027571D"/>
    <w:rsid w:val="00276803"/>
    <w:rsid w:val="00276CBD"/>
    <w:rsid w:val="0027772B"/>
    <w:rsid w:val="002779FC"/>
    <w:rsid w:val="00280325"/>
    <w:rsid w:val="002805A0"/>
    <w:rsid w:val="00280BE0"/>
    <w:rsid w:val="002827FB"/>
    <w:rsid w:val="0028351A"/>
    <w:rsid w:val="002835B5"/>
    <w:rsid w:val="00284396"/>
    <w:rsid w:val="00286872"/>
    <w:rsid w:val="00286CE9"/>
    <w:rsid w:val="00286FA8"/>
    <w:rsid w:val="00287B8E"/>
    <w:rsid w:val="0029090E"/>
    <w:rsid w:val="00290CFA"/>
    <w:rsid w:val="002913F6"/>
    <w:rsid w:val="00291433"/>
    <w:rsid w:val="00291610"/>
    <w:rsid w:val="00292DFC"/>
    <w:rsid w:val="00293E50"/>
    <w:rsid w:val="002954AA"/>
    <w:rsid w:val="002955C4"/>
    <w:rsid w:val="00295B3B"/>
    <w:rsid w:val="002961AA"/>
    <w:rsid w:val="002966A4"/>
    <w:rsid w:val="002972E7"/>
    <w:rsid w:val="002A06F8"/>
    <w:rsid w:val="002A0EA3"/>
    <w:rsid w:val="002A0F5A"/>
    <w:rsid w:val="002A24DD"/>
    <w:rsid w:val="002A2A5C"/>
    <w:rsid w:val="002A2C9D"/>
    <w:rsid w:val="002A333D"/>
    <w:rsid w:val="002A3A9C"/>
    <w:rsid w:val="002A3DD8"/>
    <w:rsid w:val="002A44C1"/>
    <w:rsid w:val="002A4692"/>
    <w:rsid w:val="002A4A22"/>
    <w:rsid w:val="002A559F"/>
    <w:rsid w:val="002A5F92"/>
    <w:rsid w:val="002A68F7"/>
    <w:rsid w:val="002A6AAE"/>
    <w:rsid w:val="002A7B28"/>
    <w:rsid w:val="002B0853"/>
    <w:rsid w:val="002B0949"/>
    <w:rsid w:val="002B0A26"/>
    <w:rsid w:val="002B14B2"/>
    <w:rsid w:val="002B16FB"/>
    <w:rsid w:val="002B17BF"/>
    <w:rsid w:val="002B1C22"/>
    <w:rsid w:val="002B1CB1"/>
    <w:rsid w:val="002B1DA9"/>
    <w:rsid w:val="002B224A"/>
    <w:rsid w:val="002B2309"/>
    <w:rsid w:val="002B2382"/>
    <w:rsid w:val="002B2D85"/>
    <w:rsid w:val="002B30FC"/>
    <w:rsid w:val="002B3CDD"/>
    <w:rsid w:val="002B42DC"/>
    <w:rsid w:val="002B4A6D"/>
    <w:rsid w:val="002B6425"/>
    <w:rsid w:val="002B7D36"/>
    <w:rsid w:val="002B7FE9"/>
    <w:rsid w:val="002C099A"/>
    <w:rsid w:val="002C121B"/>
    <w:rsid w:val="002C12E9"/>
    <w:rsid w:val="002C2626"/>
    <w:rsid w:val="002C27F3"/>
    <w:rsid w:val="002C2D5F"/>
    <w:rsid w:val="002C36FB"/>
    <w:rsid w:val="002C3737"/>
    <w:rsid w:val="002C4AD0"/>
    <w:rsid w:val="002C519A"/>
    <w:rsid w:val="002C5C46"/>
    <w:rsid w:val="002C5F50"/>
    <w:rsid w:val="002C68CD"/>
    <w:rsid w:val="002C704D"/>
    <w:rsid w:val="002C787B"/>
    <w:rsid w:val="002D1217"/>
    <w:rsid w:val="002D13B7"/>
    <w:rsid w:val="002D1CDF"/>
    <w:rsid w:val="002D212A"/>
    <w:rsid w:val="002D29AA"/>
    <w:rsid w:val="002D3918"/>
    <w:rsid w:val="002D4E24"/>
    <w:rsid w:val="002D5234"/>
    <w:rsid w:val="002D5C41"/>
    <w:rsid w:val="002D66AB"/>
    <w:rsid w:val="002D7116"/>
    <w:rsid w:val="002D787C"/>
    <w:rsid w:val="002E03F8"/>
    <w:rsid w:val="002E08BB"/>
    <w:rsid w:val="002E145B"/>
    <w:rsid w:val="002E1C61"/>
    <w:rsid w:val="002E2415"/>
    <w:rsid w:val="002E25A0"/>
    <w:rsid w:val="002E2E4E"/>
    <w:rsid w:val="002E2FEB"/>
    <w:rsid w:val="002E3DB5"/>
    <w:rsid w:val="002E3E36"/>
    <w:rsid w:val="002E4E6D"/>
    <w:rsid w:val="002E56F9"/>
    <w:rsid w:val="002E578B"/>
    <w:rsid w:val="002E67B5"/>
    <w:rsid w:val="002E6DD1"/>
    <w:rsid w:val="002E79FB"/>
    <w:rsid w:val="002F0430"/>
    <w:rsid w:val="002F175E"/>
    <w:rsid w:val="002F1795"/>
    <w:rsid w:val="002F1C5F"/>
    <w:rsid w:val="002F1D9A"/>
    <w:rsid w:val="002F1DF7"/>
    <w:rsid w:val="002F2291"/>
    <w:rsid w:val="002F329C"/>
    <w:rsid w:val="002F377F"/>
    <w:rsid w:val="002F3C7F"/>
    <w:rsid w:val="002F4128"/>
    <w:rsid w:val="002F52F3"/>
    <w:rsid w:val="002F5668"/>
    <w:rsid w:val="002F58CB"/>
    <w:rsid w:val="002F5F65"/>
    <w:rsid w:val="002F6F70"/>
    <w:rsid w:val="002F76A0"/>
    <w:rsid w:val="002F7A11"/>
    <w:rsid w:val="002F7ACC"/>
    <w:rsid w:val="002F7C30"/>
    <w:rsid w:val="003013C3"/>
    <w:rsid w:val="00301776"/>
    <w:rsid w:val="00301C49"/>
    <w:rsid w:val="00301CB3"/>
    <w:rsid w:val="00302180"/>
    <w:rsid w:val="003027EE"/>
    <w:rsid w:val="00302C21"/>
    <w:rsid w:val="00303043"/>
    <w:rsid w:val="00303205"/>
    <w:rsid w:val="00303432"/>
    <w:rsid w:val="0030461B"/>
    <w:rsid w:val="0030554F"/>
    <w:rsid w:val="003059C5"/>
    <w:rsid w:val="00305B46"/>
    <w:rsid w:val="0030634C"/>
    <w:rsid w:val="0030719F"/>
    <w:rsid w:val="00307C61"/>
    <w:rsid w:val="003103F1"/>
    <w:rsid w:val="003103FB"/>
    <w:rsid w:val="00310890"/>
    <w:rsid w:val="00310BD7"/>
    <w:rsid w:val="00310C9E"/>
    <w:rsid w:val="00310CEC"/>
    <w:rsid w:val="0031176F"/>
    <w:rsid w:val="003118F8"/>
    <w:rsid w:val="003124C9"/>
    <w:rsid w:val="00312D46"/>
    <w:rsid w:val="003138D3"/>
    <w:rsid w:val="00313EBC"/>
    <w:rsid w:val="003145B6"/>
    <w:rsid w:val="0031591E"/>
    <w:rsid w:val="0031645F"/>
    <w:rsid w:val="00316D25"/>
    <w:rsid w:val="00317374"/>
    <w:rsid w:val="003177C1"/>
    <w:rsid w:val="0032049D"/>
    <w:rsid w:val="00320C80"/>
    <w:rsid w:val="003213F6"/>
    <w:rsid w:val="00321481"/>
    <w:rsid w:val="003217BF"/>
    <w:rsid w:val="00321C60"/>
    <w:rsid w:val="003222BF"/>
    <w:rsid w:val="00322A5D"/>
    <w:rsid w:val="00322B8E"/>
    <w:rsid w:val="00322F40"/>
    <w:rsid w:val="00323667"/>
    <w:rsid w:val="003238B9"/>
    <w:rsid w:val="00323AB8"/>
    <w:rsid w:val="00323B19"/>
    <w:rsid w:val="00323CDD"/>
    <w:rsid w:val="003241B3"/>
    <w:rsid w:val="00324379"/>
    <w:rsid w:val="00324A73"/>
    <w:rsid w:val="003250A0"/>
    <w:rsid w:val="00325132"/>
    <w:rsid w:val="00325EBD"/>
    <w:rsid w:val="003262CE"/>
    <w:rsid w:val="00326306"/>
    <w:rsid w:val="00326419"/>
    <w:rsid w:val="0032673A"/>
    <w:rsid w:val="0032781E"/>
    <w:rsid w:val="00327BE1"/>
    <w:rsid w:val="00331FDD"/>
    <w:rsid w:val="003323C7"/>
    <w:rsid w:val="00332584"/>
    <w:rsid w:val="00332D1F"/>
    <w:rsid w:val="00332E2C"/>
    <w:rsid w:val="00333287"/>
    <w:rsid w:val="0033351D"/>
    <w:rsid w:val="0033436B"/>
    <w:rsid w:val="00336306"/>
    <w:rsid w:val="00336973"/>
    <w:rsid w:val="003369B5"/>
    <w:rsid w:val="00336DC9"/>
    <w:rsid w:val="00336FCB"/>
    <w:rsid w:val="00340EE7"/>
    <w:rsid w:val="00340F01"/>
    <w:rsid w:val="003416E4"/>
    <w:rsid w:val="003429EB"/>
    <w:rsid w:val="00343238"/>
    <w:rsid w:val="00343E6B"/>
    <w:rsid w:val="0034562D"/>
    <w:rsid w:val="003458F6"/>
    <w:rsid w:val="00346360"/>
    <w:rsid w:val="0034725B"/>
    <w:rsid w:val="003475FB"/>
    <w:rsid w:val="0034798E"/>
    <w:rsid w:val="003502B1"/>
    <w:rsid w:val="003526C4"/>
    <w:rsid w:val="00352B0F"/>
    <w:rsid w:val="00352E1D"/>
    <w:rsid w:val="00352ED1"/>
    <w:rsid w:val="00353E61"/>
    <w:rsid w:val="00353FE9"/>
    <w:rsid w:val="00354A09"/>
    <w:rsid w:val="00354C92"/>
    <w:rsid w:val="00354E7D"/>
    <w:rsid w:val="003552AD"/>
    <w:rsid w:val="0035580B"/>
    <w:rsid w:val="003559E9"/>
    <w:rsid w:val="00355D67"/>
    <w:rsid w:val="00356872"/>
    <w:rsid w:val="003569FD"/>
    <w:rsid w:val="00357195"/>
    <w:rsid w:val="00357D0C"/>
    <w:rsid w:val="00361F84"/>
    <w:rsid w:val="00362CC8"/>
    <w:rsid w:val="00363B1A"/>
    <w:rsid w:val="00363C94"/>
    <w:rsid w:val="003652FA"/>
    <w:rsid w:val="0036546F"/>
    <w:rsid w:val="00365799"/>
    <w:rsid w:val="003661F5"/>
    <w:rsid w:val="003662C2"/>
    <w:rsid w:val="00366825"/>
    <w:rsid w:val="00366C9B"/>
    <w:rsid w:val="00366FD0"/>
    <w:rsid w:val="00367060"/>
    <w:rsid w:val="00367670"/>
    <w:rsid w:val="00367AE5"/>
    <w:rsid w:val="00367CEC"/>
    <w:rsid w:val="00367ED8"/>
    <w:rsid w:val="003700CC"/>
    <w:rsid w:val="0037029E"/>
    <w:rsid w:val="0037101A"/>
    <w:rsid w:val="003710E3"/>
    <w:rsid w:val="00371571"/>
    <w:rsid w:val="00371872"/>
    <w:rsid w:val="0037215B"/>
    <w:rsid w:val="00373EE7"/>
    <w:rsid w:val="00374928"/>
    <w:rsid w:val="00374F10"/>
    <w:rsid w:val="00375184"/>
    <w:rsid w:val="003752A1"/>
    <w:rsid w:val="00375422"/>
    <w:rsid w:val="00375592"/>
    <w:rsid w:val="00375C91"/>
    <w:rsid w:val="00375EF1"/>
    <w:rsid w:val="00377CCD"/>
    <w:rsid w:val="00377D4F"/>
    <w:rsid w:val="003804BA"/>
    <w:rsid w:val="00380725"/>
    <w:rsid w:val="003811BE"/>
    <w:rsid w:val="00381487"/>
    <w:rsid w:val="0038172D"/>
    <w:rsid w:val="00381916"/>
    <w:rsid w:val="00381CC9"/>
    <w:rsid w:val="003822FE"/>
    <w:rsid w:val="003829AF"/>
    <w:rsid w:val="00382B60"/>
    <w:rsid w:val="00382BA6"/>
    <w:rsid w:val="0038372F"/>
    <w:rsid w:val="00383A84"/>
    <w:rsid w:val="00384E64"/>
    <w:rsid w:val="003851D5"/>
    <w:rsid w:val="00385448"/>
    <w:rsid w:val="00386FDB"/>
    <w:rsid w:val="0038737E"/>
    <w:rsid w:val="003904BA"/>
    <w:rsid w:val="00390C58"/>
    <w:rsid w:val="00390D2F"/>
    <w:rsid w:val="003912DA"/>
    <w:rsid w:val="003927C5"/>
    <w:rsid w:val="00392CC3"/>
    <w:rsid w:val="003939FD"/>
    <w:rsid w:val="00393DC5"/>
    <w:rsid w:val="00395C33"/>
    <w:rsid w:val="00395E3D"/>
    <w:rsid w:val="00395EAB"/>
    <w:rsid w:val="003965B4"/>
    <w:rsid w:val="00396905"/>
    <w:rsid w:val="00396E4D"/>
    <w:rsid w:val="00396F01"/>
    <w:rsid w:val="00396F7A"/>
    <w:rsid w:val="00396FAB"/>
    <w:rsid w:val="00397058"/>
    <w:rsid w:val="0039774E"/>
    <w:rsid w:val="00397E3E"/>
    <w:rsid w:val="003A00D0"/>
    <w:rsid w:val="003A14EF"/>
    <w:rsid w:val="003A26A8"/>
    <w:rsid w:val="003A2CFE"/>
    <w:rsid w:val="003A3B99"/>
    <w:rsid w:val="003A4138"/>
    <w:rsid w:val="003A4734"/>
    <w:rsid w:val="003A48F1"/>
    <w:rsid w:val="003A4F41"/>
    <w:rsid w:val="003A5096"/>
    <w:rsid w:val="003A5465"/>
    <w:rsid w:val="003A6192"/>
    <w:rsid w:val="003A67A6"/>
    <w:rsid w:val="003A7FED"/>
    <w:rsid w:val="003B0FA2"/>
    <w:rsid w:val="003B1B77"/>
    <w:rsid w:val="003B1BB1"/>
    <w:rsid w:val="003B257C"/>
    <w:rsid w:val="003B28E7"/>
    <w:rsid w:val="003B2E90"/>
    <w:rsid w:val="003B3641"/>
    <w:rsid w:val="003B3BE8"/>
    <w:rsid w:val="003B3D81"/>
    <w:rsid w:val="003B3EEF"/>
    <w:rsid w:val="003B4390"/>
    <w:rsid w:val="003B4C71"/>
    <w:rsid w:val="003B5322"/>
    <w:rsid w:val="003B5D3C"/>
    <w:rsid w:val="003B5E29"/>
    <w:rsid w:val="003B6247"/>
    <w:rsid w:val="003B6CED"/>
    <w:rsid w:val="003B771F"/>
    <w:rsid w:val="003B7CCF"/>
    <w:rsid w:val="003B7CDE"/>
    <w:rsid w:val="003B7FE6"/>
    <w:rsid w:val="003C030B"/>
    <w:rsid w:val="003C0839"/>
    <w:rsid w:val="003C0CD3"/>
    <w:rsid w:val="003C1915"/>
    <w:rsid w:val="003C1D47"/>
    <w:rsid w:val="003C2862"/>
    <w:rsid w:val="003C2A71"/>
    <w:rsid w:val="003C2F76"/>
    <w:rsid w:val="003C33D1"/>
    <w:rsid w:val="003C3CD1"/>
    <w:rsid w:val="003C40B2"/>
    <w:rsid w:val="003C4521"/>
    <w:rsid w:val="003C49A9"/>
    <w:rsid w:val="003C51BA"/>
    <w:rsid w:val="003C63CD"/>
    <w:rsid w:val="003C6A25"/>
    <w:rsid w:val="003C7E2A"/>
    <w:rsid w:val="003D0EA7"/>
    <w:rsid w:val="003D320C"/>
    <w:rsid w:val="003D3CBA"/>
    <w:rsid w:val="003D4362"/>
    <w:rsid w:val="003D4D7A"/>
    <w:rsid w:val="003D5160"/>
    <w:rsid w:val="003D5FCE"/>
    <w:rsid w:val="003D6C72"/>
    <w:rsid w:val="003D719C"/>
    <w:rsid w:val="003D76AB"/>
    <w:rsid w:val="003D78F2"/>
    <w:rsid w:val="003D7913"/>
    <w:rsid w:val="003D7DC5"/>
    <w:rsid w:val="003E0276"/>
    <w:rsid w:val="003E0783"/>
    <w:rsid w:val="003E1035"/>
    <w:rsid w:val="003E11E4"/>
    <w:rsid w:val="003E15F6"/>
    <w:rsid w:val="003E19E3"/>
    <w:rsid w:val="003E1DC7"/>
    <w:rsid w:val="003E1F75"/>
    <w:rsid w:val="003E2254"/>
    <w:rsid w:val="003E28E6"/>
    <w:rsid w:val="003E3192"/>
    <w:rsid w:val="003E31D3"/>
    <w:rsid w:val="003E4DD3"/>
    <w:rsid w:val="003E5144"/>
    <w:rsid w:val="003E5476"/>
    <w:rsid w:val="003E57C9"/>
    <w:rsid w:val="003E58F8"/>
    <w:rsid w:val="003E5E17"/>
    <w:rsid w:val="003E6112"/>
    <w:rsid w:val="003E61FC"/>
    <w:rsid w:val="003E6434"/>
    <w:rsid w:val="003E664D"/>
    <w:rsid w:val="003E6BE6"/>
    <w:rsid w:val="003E7039"/>
    <w:rsid w:val="003E74D3"/>
    <w:rsid w:val="003E78AC"/>
    <w:rsid w:val="003E7C05"/>
    <w:rsid w:val="003F09E3"/>
    <w:rsid w:val="003F0A28"/>
    <w:rsid w:val="003F1A04"/>
    <w:rsid w:val="003F1A68"/>
    <w:rsid w:val="003F25DF"/>
    <w:rsid w:val="003F2D11"/>
    <w:rsid w:val="003F2E3B"/>
    <w:rsid w:val="003F2FB5"/>
    <w:rsid w:val="003F3062"/>
    <w:rsid w:val="003F334B"/>
    <w:rsid w:val="003F3669"/>
    <w:rsid w:val="003F3762"/>
    <w:rsid w:val="003F4C13"/>
    <w:rsid w:val="003F533A"/>
    <w:rsid w:val="003F66A4"/>
    <w:rsid w:val="003F6B53"/>
    <w:rsid w:val="003F6B65"/>
    <w:rsid w:val="003F6B8D"/>
    <w:rsid w:val="003F6BCE"/>
    <w:rsid w:val="003F7398"/>
    <w:rsid w:val="004000AE"/>
    <w:rsid w:val="004001DE"/>
    <w:rsid w:val="00400BEE"/>
    <w:rsid w:val="00400BF8"/>
    <w:rsid w:val="004012B5"/>
    <w:rsid w:val="004017D0"/>
    <w:rsid w:val="0040214A"/>
    <w:rsid w:val="004023EF"/>
    <w:rsid w:val="004025BC"/>
    <w:rsid w:val="0040324E"/>
    <w:rsid w:val="00403E96"/>
    <w:rsid w:val="00404990"/>
    <w:rsid w:val="00404BB4"/>
    <w:rsid w:val="0040548C"/>
    <w:rsid w:val="00406206"/>
    <w:rsid w:val="004064F8"/>
    <w:rsid w:val="00406A33"/>
    <w:rsid w:val="00407615"/>
    <w:rsid w:val="00410490"/>
    <w:rsid w:val="004109E4"/>
    <w:rsid w:val="0041126E"/>
    <w:rsid w:val="00411A33"/>
    <w:rsid w:val="0041270E"/>
    <w:rsid w:val="0041283C"/>
    <w:rsid w:val="00412F11"/>
    <w:rsid w:val="00412FF9"/>
    <w:rsid w:val="00413EDC"/>
    <w:rsid w:val="00413F46"/>
    <w:rsid w:val="00414EC5"/>
    <w:rsid w:val="00415724"/>
    <w:rsid w:val="00415CB1"/>
    <w:rsid w:val="00417F09"/>
    <w:rsid w:val="0042050F"/>
    <w:rsid w:val="00420A55"/>
    <w:rsid w:val="004213E7"/>
    <w:rsid w:val="00421765"/>
    <w:rsid w:val="0042197A"/>
    <w:rsid w:val="004225F1"/>
    <w:rsid w:val="0042306E"/>
    <w:rsid w:val="00423110"/>
    <w:rsid w:val="00423826"/>
    <w:rsid w:val="00423937"/>
    <w:rsid w:val="00424B8F"/>
    <w:rsid w:val="004252EB"/>
    <w:rsid w:val="0042583F"/>
    <w:rsid w:val="00425AEB"/>
    <w:rsid w:val="00426F1B"/>
    <w:rsid w:val="00427391"/>
    <w:rsid w:val="00430120"/>
    <w:rsid w:val="00431308"/>
    <w:rsid w:val="00431502"/>
    <w:rsid w:val="00431AC2"/>
    <w:rsid w:val="0043214C"/>
    <w:rsid w:val="00432536"/>
    <w:rsid w:val="00432C51"/>
    <w:rsid w:val="0043341E"/>
    <w:rsid w:val="00433A45"/>
    <w:rsid w:val="00433D04"/>
    <w:rsid w:val="0043493C"/>
    <w:rsid w:val="00434986"/>
    <w:rsid w:val="004355F2"/>
    <w:rsid w:val="004359F1"/>
    <w:rsid w:val="00435DDF"/>
    <w:rsid w:val="00435F53"/>
    <w:rsid w:val="0043674F"/>
    <w:rsid w:val="0043689B"/>
    <w:rsid w:val="00436910"/>
    <w:rsid w:val="00436CA3"/>
    <w:rsid w:val="00436F9D"/>
    <w:rsid w:val="004370FC"/>
    <w:rsid w:val="004371DC"/>
    <w:rsid w:val="00437421"/>
    <w:rsid w:val="00437C1A"/>
    <w:rsid w:val="0044077A"/>
    <w:rsid w:val="004407D5"/>
    <w:rsid w:val="00441D8A"/>
    <w:rsid w:val="00441E2F"/>
    <w:rsid w:val="0044212B"/>
    <w:rsid w:val="004429E1"/>
    <w:rsid w:val="00442ADC"/>
    <w:rsid w:val="00442B63"/>
    <w:rsid w:val="00442E67"/>
    <w:rsid w:val="0044347B"/>
    <w:rsid w:val="004439D6"/>
    <w:rsid w:val="00443CDB"/>
    <w:rsid w:val="004440D6"/>
    <w:rsid w:val="0044495B"/>
    <w:rsid w:val="004451AA"/>
    <w:rsid w:val="004451E0"/>
    <w:rsid w:val="004454FD"/>
    <w:rsid w:val="0044553B"/>
    <w:rsid w:val="00445B0D"/>
    <w:rsid w:val="00446AF3"/>
    <w:rsid w:val="00447882"/>
    <w:rsid w:val="00447D4E"/>
    <w:rsid w:val="00447E8A"/>
    <w:rsid w:val="00447E8E"/>
    <w:rsid w:val="0045051B"/>
    <w:rsid w:val="004509DE"/>
    <w:rsid w:val="00450B3E"/>
    <w:rsid w:val="00451256"/>
    <w:rsid w:val="00452162"/>
    <w:rsid w:val="00452CDE"/>
    <w:rsid w:val="004530D3"/>
    <w:rsid w:val="0045343C"/>
    <w:rsid w:val="00453BED"/>
    <w:rsid w:val="0045460B"/>
    <w:rsid w:val="004547AA"/>
    <w:rsid w:val="0045589F"/>
    <w:rsid w:val="00455C6E"/>
    <w:rsid w:val="004562DF"/>
    <w:rsid w:val="004566EB"/>
    <w:rsid w:val="004570FD"/>
    <w:rsid w:val="00457949"/>
    <w:rsid w:val="00460539"/>
    <w:rsid w:val="00462F88"/>
    <w:rsid w:val="0046307E"/>
    <w:rsid w:val="00463884"/>
    <w:rsid w:val="00463949"/>
    <w:rsid w:val="00463A12"/>
    <w:rsid w:val="004674E8"/>
    <w:rsid w:val="00467647"/>
    <w:rsid w:val="00470150"/>
    <w:rsid w:val="004704CB"/>
    <w:rsid w:val="00470E4E"/>
    <w:rsid w:val="00471F6E"/>
    <w:rsid w:val="004720EA"/>
    <w:rsid w:val="004725C9"/>
    <w:rsid w:val="00472A98"/>
    <w:rsid w:val="00473806"/>
    <w:rsid w:val="00473FD3"/>
    <w:rsid w:val="00474745"/>
    <w:rsid w:val="00474DB3"/>
    <w:rsid w:val="00474F58"/>
    <w:rsid w:val="00475078"/>
    <w:rsid w:val="00475523"/>
    <w:rsid w:val="00475993"/>
    <w:rsid w:val="00476AB9"/>
    <w:rsid w:val="00477523"/>
    <w:rsid w:val="004807C8"/>
    <w:rsid w:val="00480DDD"/>
    <w:rsid w:val="004811CD"/>
    <w:rsid w:val="004815F7"/>
    <w:rsid w:val="00481BA7"/>
    <w:rsid w:val="00481EAA"/>
    <w:rsid w:val="004825E6"/>
    <w:rsid w:val="00482739"/>
    <w:rsid w:val="00483A24"/>
    <w:rsid w:val="0048415F"/>
    <w:rsid w:val="00485591"/>
    <w:rsid w:val="00486256"/>
    <w:rsid w:val="00486347"/>
    <w:rsid w:val="00490061"/>
    <w:rsid w:val="004903C8"/>
    <w:rsid w:val="004908B9"/>
    <w:rsid w:val="00490C30"/>
    <w:rsid w:val="00490C9F"/>
    <w:rsid w:val="00491BD9"/>
    <w:rsid w:val="00491DCD"/>
    <w:rsid w:val="0049236C"/>
    <w:rsid w:val="0049325D"/>
    <w:rsid w:val="004935BD"/>
    <w:rsid w:val="00493C8E"/>
    <w:rsid w:val="00493CD3"/>
    <w:rsid w:val="0049651D"/>
    <w:rsid w:val="00496CE7"/>
    <w:rsid w:val="00496CEA"/>
    <w:rsid w:val="0049729B"/>
    <w:rsid w:val="00497492"/>
    <w:rsid w:val="00497835"/>
    <w:rsid w:val="00497B76"/>
    <w:rsid w:val="004A086E"/>
    <w:rsid w:val="004A098F"/>
    <w:rsid w:val="004A0A34"/>
    <w:rsid w:val="004A0D24"/>
    <w:rsid w:val="004A1F0B"/>
    <w:rsid w:val="004A21F9"/>
    <w:rsid w:val="004A3606"/>
    <w:rsid w:val="004A4436"/>
    <w:rsid w:val="004A4BB3"/>
    <w:rsid w:val="004A5627"/>
    <w:rsid w:val="004A618A"/>
    <w:rsid w:val="004A64C5"/>
    <w:rsid w:val="004B0742"/>
    <w:rsid w:val="004B0DA5"/>
    <w:rsid w:val="004B10D1"/>
    <w:rsid w:val="004B1191"/>
    <w:rsid w:val="004B1E9B"/>
    <w:rsid w:val="004B1EB3"/>
    <w:rsid w:val="004B38BB"/>
    <w:rsid w:val="004B4268"/>
    <w:rsid w:val="004B4C11"/>
    <w:rsid w:val="004B774B"/>
    <w:rsid w:val="004C02B5"/>
    <w:rsid w:val="004C031F"/>
    <w:rsid w:val="004C0A49"/>
    <w:rsid w:val="004C0B4E"/>
    <w:rsid w:val="004C1918"/>
    <w:rsid w:val="004C1926"/>
    <w:rsid w:val="004C2069"/>
    <w:rsid w:val="004C2B3B"/>
    <w:rsid w:val="004C2C61"/>
    <w:rsid w:val="004C3492"/>
    <w:rsid w:val="004C3A81"/>
    <w:rsid w:val="004C3FE7"/>
    <w:rsid w:val="004C46D3"/>
    <w:rsid w:val="004C479B"/>
    <w:rsid w:val="004C47D5"/>
    <w:rsid w:val="004C524C"/>
    <w:rsid w:val="004C5DAF"/>
    <w:rsid w:val="004C68E0"/>
    <w:rsid w:val="004C6A1C"/>
    <w:rsid w:val="004C6B1B"/>
    <w:rsid w:val="004C6B62"/>
    <w:rsid w:val="004C6E3E"/>
    <w:rsid w:val="004C7A33"/>
    <w:rsid w:val="004D0687"/>
    <w:rsid w:val="004D1188"/>
    <w:rsid w:val="004D1E81"/>
    <w:rsid w:val="004D2B80"/>
    <w:rsid w:val="004D3BD8"/>
    <w:rsid w:val="004D568B"/>
    <w:rsid w:val="004D5D7D"/>
    <w:rsid w:val="004D5E16"/>
    <w:rsid w:val="004D60C7"/>
    <w:rsid w:val="004D62FE"/>
    <w:rsid w:val="004D7171"/>
    <w:rsid w:val="004D7A1A"/>
    <w:rsid w:val="004D7E9A"/>
    <w:rsid w:val="004E0BBF"/>
    <w:rsid w:val="004E0E0B"/>
    <w:rsid w:val="004E147F"/>
    <w:rsid w:val="004E1538"/>
    <w:rsid w:val="004E188C"/>
    <w:rsid w:val="004E1E6F"/>
    <w:rsid w:val="004E2402"/>
    <w:rsid w:val="004E25E1"/>
    <w:rsid w:val="004E3237"/>
    <w:rsid w:val="004E39D0"/>
    <w:rsid w:val="004E3A43"/>
    <w:rsid w:val="004E3FB8"/>
    <w:rsid w:val="004E444E"/>
    <w:rsid w:val="004E46F0"/>
    <w:rsid w:val="004E4C75"/>
    <w:rsid w:val="004E4ED0"/>
    <w:rsid w:val="004E556D"/>
    <w:rsid w:val="004E5913"/>
    <w:rsid w:val="004E6271"/>
    <w:rsid w:val="004E69BF"/>
    <w:rsid w:val="004E6DB5"/>
    <w:rsid w:val="004E6E81"/>
    <w:rsid w:val="004E7845"/>
    <w:rsid w:val="004F04FE"/>
    <w:rsid w:val="004F0933"/>
    <w:rsid w:val="004F0D57"/>
    <w:rsid w:val="004F17A0"/>
    <w:rsid w:val="004F1930"/>
    <w:rsid w:val="004F19C3"/>
    <w:rsid w:val="004F27EB"/>
    <w:rsid w:val="004F3324"/>
    <w:rsid w:val="004F4102"/>
    <w:rsid w:val="004F4549"/>
    <w:rsid w:val="004F4EE3"/>
    <w:rsid w:val="004F4F83"/>
    <w:rsid w:val="004F569F"/>
    <w:rsid w:val="004F6359"/>
    <w:rsid w:val="004F6EE2"/>
    <w:rsid w:val="004F7810"/>
    <w:rsid w:val="004F7FA0"/>
    <w:rsid w:val="00500A4F"/>
    <w:rsid w:val="00500C95"/>
    <w:rsid w:val="00500D9D"/>
    <w:rsid w:val="005011CB"/>
    <w:rsid w:val="00501A71"/>
    <w:rsid w:val="00501F18"/>
    <w:rsid w:val="005023F5"/>
    <w:rsid w:val="00502A48"/>
    <w:rsid w:val="00502A70"/>
    <w:rsid w:val="00502C80"/>
    <w:rsid w:val="005038AE"/>
    <w:rsid w:val="00504EC0"/>
    <w:rsid w:val="0050565E"/>
    <w:rsid w:val="005070D4"/>
    <w:rsid w:val="005074EA"/>
    <w:rsid w:val="005107CB"/>
    <w:rsid w:val="00510C43"/>
    <w:rsid w:val="00510C6C"/>
    <w:rsid w:val="00510EC1"/>
    <w:rsid w:val="005110C2"/>
    <w:rsid w:val="0051114D"/>
    <w:rsid w:val="00512370"/>
    <w:rsid w:val="0051244D"/>
    <w:rsid w:val="00512816"/>
    <w:rsid w:val="0051282B"/>
    <w:rsid w:val="005129E7"/>
    <w:rsid w:val="00512E9C"/>
    <w:rsid w:val="00512FA1"/>
    <w:rsid w:val="00513940"/>
    <w:rsid w:val="00513953"/>
    <w:rsid w:val="00513EE9"/>
    <w:rsid w:val="00513F8B"/>
    <w:rsid w:val="00514D44"/>
    <w:rsid w:val="00515CAC"/>
    <w:rsid w:val="005164D4"/>
    <w:rsid w:val="00516778"/>
    <w:rsid w:val="0051767B"/>
    <w:rsid w:val="00517806"/>
    <w:rsid w:val="00517A71"/>
    <w:rsid w:val="00520011"/>
    <w:rsid w:val="00520F06"/>
    <w:rsid w:val="005218FE"/>
    <w:rsid w:val="00522018"/>
    <w:rsid w:val="005221D9"/>
    <w:rsid w:val="00522456"/>
    <w:rsid w:val="005224F7"/>
    <w:rsid w:val="005231AC"/>
    <w:rsid w:val="00523B66"/>
    <w:rsid w:val="00523E96"/>
    <w:rsid w:val="00524017"/>
    <w:rsid w:val="0052452E"/>
    <w:rsid w:val="005245CD"/>
    <w:rsid w:val="005247DF"/>
    <w:rsid w:val="0052514E"/>
    <w:rsid w:val="005256F4"/>
    <w:rsid w:val="00525BDC"/>
    <w:rsid w:val="00526AA7"/>
    <w:rsid w:val="00527261"/>
    <w:rsid w:val="005306C0"/>
    <w:rsid w:val="0053072D"/>
    <w:rsid w:val="00530AF9"/>
    <w:rsid w:val="00531686"/>
    <w:rsid w:val="00531D60"/>
    <w:rsid w:val="00532493"/>
    <w:rsid w:val="005328B8"/>
    <w:rsid w:val="00532944"/>
    <w:rsid w:val="00534475"/>
    <w:rsid w:val="00534767"/>
    <w:rsid w:val="00536303"/>
    <w:rsid w:val="005365A7"/>
    <w:rsid w:val="005366C8"/>
    <w:rsid w:val="00536A88"/>
    <w:rsid w:val="00536CF4"/>
    <w:rsid w:val="00536ED7"/>
    <w:rsid w:val="005377C2"/>
    <w:rsid w:val="00542034"/>
    <w:rsid w:val="005422A6"/>
    <w:rsid w:val="00542340"/>
    <w:rsid w:val="00542C5E"/>
    <w:rsid w:val="00542E38"/>
    <w:rsid w:val="00543291"/>
    <w:rsid w:val="00543EAA"/>
    <w:rsid w:val="00544CFB"/>
    <w:rsid w:val="005454EE"/>
    <w:rsid w:val="00547CF8"/>
    <w:rsid w:val="00547D7E"/>
    <w:rsid w:val="00550785"/>
    <w:rsid w:val="00550B2B"/>
    <w:rsid w:val="005512BA"/>
    <w:rsid w:val="005513BF"/>
    <w:rsid w:val="0055150B"/>
    <w:rsid w:val="005515C6"/>
    <w:rsid w:val="00552069"/>
    <w:rsid w:val="005529A7"/>
    <w:rsid w:val="00554940"/>
    <w:rsid w:val="005552A2"/>
    <w:rsid w:val="00555A19"/>
    <w:rsid w:val="00555AD7"/>
    <w:rsid w:val="00555F92"/>
    <w:rsid w:val="00555F9B"/>
    <w:rsid w:val="00556544"/>
    <w:rsid w:val="00557BCE"/>
    <w:rsid w:val="00560174"/>
    <w:rsid w:val="00560501"/>
    <w:rsid w:val="0056071D"/>
    <w:rsid w:val="00560AF4"/>
    <w:rsid w:val="00561C00"/>
    <w:rsid w:val="00562388"/>
    <w:rsid w:val="005627B5"/>
    <w:rsid w:val="005630BA"/>
    <w:rsid w:val="005639E8"/>
    <w:rsid w:val="00563DB7"/>
    <w:rsid w:val="00563FF8"/>
    <w:rsid w:val="005645F0"/>
    <w:rsid w:val="005648A5"/>
    <w:rsid w:val="00565B8E"/>
    <w:rsid w:val="005662BC"/>
    <w:rsid w:val="00566956"/>
    <w:rsid w:val="00566CB2"/>
    <w:rsid w:val="00566CF7"/>
    <w:rsid w:val="005674FB"/>
    <w:rsid w:val="005700F2"/>
    <w:rsid w:val="0057025D"/>
    <w:rsid w:val="00571E78"/>
    <w:rsid w:val="00571F32"/>
    <w:rsid w:val="0057226F"/>
    <w:rsid w:val="00572622"/>
    <w:rsid w:val="00572657"/>
    <w:rsid w:val="00573C2A"/>
    <w:rsid w:val="00574177"/>
    <w:rsid w:val="005741F2"/>
    <w:rsid w:val="00574481"/>
    <w:rsid w:val="0057466B"/>
    <w:rsid w:val="00574AD4"/>
    <w:rsid w:val="00576083"/>
    <w:rsid w:val="00576277"/>
    <w:rsid w:val="00576371"/>
    <w:rsid w:val="00576AA8"/>
    <w:rsid w:val="00577032"/>
    <w:rsid w:val="00577EE0"/>
    <w:rsid w:val="005801F8"/>
    <w:rsid w:val="005817E6"/>
    <w:rsid w:val="00581A31"/>
    <w:rsid w:val="00582F17"/>
    <w:rsid w:val="00582F49"/>
    <w:rsid w:val="005845E3"/>
    <w:rsid w:val="00584E29"/>
    <w:rsid w:val="005854F7"/>
    <w:rsid w:val="00586074"/>
    <w:rsid w:val="00586761"/>
    <w:rsid w:val="005870F2"/>
    <w:rsid w:val="00587AE1"/>
    <w:rsid w:val="00590740"/>
    <w:rsid w:val="00590ADF"/>
    <w:rsid w:val="00590B39"/>
    <w:rsid w:val="00590BB9"/>
    <w:rsid w:val="005915F3"/>
    <w:rsid w:val="005916E2"/>
    <w:rsid w:val="00591D11"/>
    <w:rsid w:val="00592364"/>
    <w:rsid w:val="005924E1"/>
    <w:rsid w:val="0059439A"/>
    <w:rsid w:val="00594F9F"/>
    <w:rsid w:val="005954EB"/>
    <w:rsid w:val="005958FA"/>
    <w:rsid w:val="00595CCD"/>
    <w:rsid w:val="00596E76"/>
    <w:rsid w:val="00597111"/>
    <w:rsid w:val="0059780D"/>
    <w:rsid w:val="00597BF4"/>
    <w:rsid w:val="005A06BB"/>
    <w:rsid w:val="005A09DB"/>
    <w:rsid w:val="005A0BDF"/>
    <w:rsid w:val="005A0C17"/>
    <w:rsid w:val="005A107F"/>
    <w:rsid w:val="005A1BA7"/>
    <w:rsid w:val="005A1F9A"/>
    <w:rsid w:val="005A214F"/>
    <w:rsid w:val="005A31F7"/>
    <w:rsid w:val="005A3ADD"/>
    <w:rsid w:val="005A4559"/>
    <w:rsid w:val="005A5135"/>
    <w:rsid w:val="005A5C3B"/>
    <w:rsid w:val="005A6A8B"/>
    <w:rsid w:val="005A70DC"/>
    <w:rsid w:val="005A7C61"/>
    <w:rsid w:val="005A7D21"/>
    <w:rsid w:val="005B0106"/>
    <w:rsid w:val="005B1281"/>
    <w:rsid w:val="005B12AD"/>
    <w:rsid w:val="005B1508"/>
    <w:rsid w:val="005B17D2"/>
    <w:rsid w:val="005B1842"/>
    <w:rsid w:val="005B1B3D"/>
    <w:rsid w:val="005B23ED"/>
    <w:rsid w:val="005B2A9E"/>
    <w:rsid w:val="005B2C90"/>
    <w:rsid w:val="005B2D4D"/>
    <w:rsid w:val="005B313F"/>
    <w:rsid w:val="005B360F"/>
    <w:rsid w:val="005B3ABE"/>
    <w:rsid w:val="005B4DAC"/>
    <w:rsid w:val="005B5E1A"/>
    <w:rsid w:val="005B5E81"/>
    <w:rsid w:val="005B64E6"/>
    <w:rsid w:val="005B7C48"/>
    <w:rsid w:val="005C032C"/>
    <w:rsid w:val="005C11FF"/>
    <w:rsid w:val="005C13CC"/>
    <w:rsid w:val="005C1FA4"/>
    <w:rsid w:val="005C23C8"/>
    <w:rsid w:val="005C2E03"/>
    <w:rsid w:val="005C33B0"/>
    <w:rsid w:val="005C3905"/>
    <w:rsid w:val="005C3EC8"/>
    <w:rsid w:val="005C4D9D"/>
    <w:rsid w:val="005C5A78"/>
    <w:rsid w:val="005C6A79"/>
    <w:rsid w:val="005D0342"/>
    <w:rsid w:val="005D0BEF"/>
    <w:rsid w:val="005D0FAC"/>
    <w:rsid w:val="005D101D"/>
    <w:rsid w:val="005D13C7"/>
    <w:rsid w:val="005D242E"/>
    <w:rsid w:val="005D3A96"/>
    <w:rsid w:val="005D42C9"/>
    <w:rsid w:val="005D43AC"/>
    <w:rsid w:val="005D45F5"/>
    <w:rsid w:val="005D5841"/>
    <w:rsid w:val="005D5FAA"/>
    <w:rsid w:val="005D6589"/>
    <w:rsid w:val="005D6E2D"/>
    <w:rsid w:val="005D7B3D"/>
    <w:rsid w:val="005D7F8A"/>
    <w:rsid w:val="005E0683"/>
    <w:rsid w:val="005E0B98"/>
    <w:rsid w:val="005E0CCF"/>
    <w:rsid w:val="005E0FC3"/>
    <w:rsid w:val="005E1437"/>
    <w:rsid w:val="005E1C8B"/>
    <w:rsid w:val="005E208D"/>
    <w:rsid w:val="005E2B43"/>
    <w:rsid w:val="005E2C1D"/>
    <w:rsid w:val="005E4492"/>
    <w:rsid w:val="005E5322"/>
    <w:rsid w:val="005E66D6"/>
    <w:rsid w:val="005E69CE"/>
    <w:rsid w:val="005E6DA0"/>
    <w:rsid w:val="005E6FF8"/>
    <w:rsid w:val="005E70CA"/>
    <w:rsid w:val="005F09AD"/>
    <w:rsid w:val="005F164A"/>
    <w:rsid w:val="005F1C0A"/>
    <w:rsid w:val="005F1CAB"/>
    <w:rsid w:val="005F31EC"/>
    <w:rsid w:val="005F45BF"/>
    <w:rsid w:val="005F4FA1"/>
    <w:rsid w:val="005F4FEE"/>
    <w:rsid w:val="005F54E6"/>
    <w:rsid w:val="005F55F7"/>
    <w:rsid w:val="005F62C1"/>
    <w:rsid w:val="005F67C7"/>
    <w:rsid w:val="00600418"/>
    <w:rsid w:val="00600CF9"/>
    <w:rsid w:val="00601B1D"/>
    <w:rsid w:val="00601EC7"/>
    <w:rsid w:val="006026E9"/>
    <w:rsid w:val="00602E49"/>
    <w:rsid w:val="00603158"/>
    <w:rsid w:val="00603F9D"/>
    <w:rsid w:val="006040D9"/>
    <w:rsid w:val="00605CF6"/>
    <w:rsid w:val="0060690E"/>
    <w:rsid w:val="006079CA"/>
    <w:rsid w:val="00607D3C"/>
    <w:rsid w:val="006101EE"/>
    <w:rsid w:val="0061029C"/>
    <w:rsid w:val="006109D7"/>
    <w:rsid w:val="006118B1"/>
    <w:rsid w:val="00611E47"/>
    <w:rsid w:val="00611F34"/>
    <w:rsid w:val="0061246B"/>
    <w:rsid w:val="00612549"/>
    <w:rsid w:val="006128CF"/>
    <w:rsid w:val="0061309B"/>
    <w:rsid w:val="00613287"/>
    <w:rsid w:val="006153B1"/>
    <w:rsid w:val="00615571"/>
    <w:rsid w:val="00615933"/>
    <w:rsid w:val="006159EB"/>
    <w:rsid w:val="00616810"/>
    <w:rsid w:val="00617A25"/>
    <w:rsid w:val="006210D9"/>
    <w:rsid w:val="00621301"/>
    <w:rsid w:val="006220F5"/>
    <w:rsid w:val="00622425"/>
    <w:rsid w:val="0062274B"/>
    <w:rsid w:val="00623943"/>
    <w:rsid w:val="00624492"/>
    <w:rsid w:val="00624E85"/>
    <w:rsid w:val="0062518F"/>
    <w:rsid w:val="006253E1"/>
    <w:rsid w:val="00625B96"/>
    <w:rsid w:val="00625FD1"/>
    <w:rsid w:val="00626AB9"/>
    <w:rsid w:val="00626C8F"/>
    <w:rsid w:val="00626F98"/>
    <w:rsid w:val="00627B0F"/>
    <w:rsid w:val="00627B12"/>
    <w:rsid w:val="00627E1D"/>
    <w:rsid w:val="006300FA"/>
    <w:rsid w:val="006308AC"/>
    <w:rsid w:val="00630BA4"/>
    <w:rsid w:val="00630C21"/>
    <w:rsid w:val="00631084"/>
    <w:rsid w:val="006321B3"/>
    <w:rsid w:val="00632E5D"/>
    <w:rsid w:val="00634222"/>
    <w:rsid w:val="0063514A"/>
    <w:rsid w:val="00635D70"/>
    <w:rsid w:val="00635E16"/>
    <w:rsid w:val="00636430"/>
    <w:rsid w:val="00636B38"/>
    <w:rsid w:val="00637065"/>
    <w:rsid w:val="006375C5"/>
    <w:rsid w:val="00637941"/>
    <w:rsid w:val="00640365"/>
    <w:rsid w:val="00640B76"/>
    <w:rsid w:val="00641382"/>
    <w:rsid w:val="00641886"/>
    <w:rsid w:val="006423EC"/>
    <w:rsid w:val="0064266E"/>
    <w:rsid w:val="00642B30"/>
    <w:rsid w:val="00642B73"/>
    <w:rsid w:val="006432A4"/>
    <w:rsid w:val="006434B0"/>
    <w:rsid w:val="0064388C"/>
    <w:rsid w:val="006445DC"/>
    <w:rsid w:val="00644E90"/>
    <w:rsid w:val="00646041"/>
    <w:rsid w:val="00646193"/>
    <w:rsid w:val="006462EB"/>
    <w:rsid w:val="006464A6"/>
    <w:rsid w:val="00646783"/>
    <w:rsid w:val="00646CE5"/>
    <w:rsid w:val="00647F05"/>
    <w:rsid w:val="00650585"/>
    <w:rsid w:val="00650915"/>
    <w:rsid w:val="00650C94"/>
    <w:rsid w:val="006511BD"/>
    <w:rsid w:val="0065363E"/>
    <w:rsid w:val="00653AEC"/>
    <w:rsid w:val="00653C35"/>
    <w:rsid w:val="006542A6"/>
    <w:rsid w:val="0065510F"/>
    <w:rsid w:val="006556BC"/>
    <w:rsid w:val="006556CF"/>
    <w:rsid w:val="00656396"/>
    <w:rsid w:val="006566D1"/>
    <w:rsid w:val="00657469"/>
    <w:rsid w:val="00657580"/>
    <w:rsid w:val="00657BBF"/>
    <w:rsid w:val="0066130E"/>
    <w:rsid w:val="0066296E"/>
    <w:rsid w:val="00662F8D"/>
    <w:rsid w:val="006641BC"/>
    <w:rsid w:val="00664806"/>
    <w:rsid w:val="006648D2"/>
    <w:rsid w:val="006650F0"/>
    <w:rsid w:val="006656B1"/>
    <w:rsid w:val="0066575D"/>
    <w:rsid w:val="006671BE"/>
    <w:rsid w:val="006677BF"/>
    <w:rsid w:val="00667B47"/>
    <w:rsid w:val="00667C65"/>
    <w:rsid w:val="006705C6"/>
    <w:rsid w:val="006706F9"/>
    <w:rsid w:val="006707B2"/>
    <w:rsid w:val="00670E1D"/>
    <w:rsid w:val="00671083"/>
    <w:rsid w:val="00671E52"/>
    <w:rsid w:val="006726DF"/>
    <w:rsid w:val="00672B3E"/>
    <w:rsid w:val="00673310"/>
    <w:rsid w:val="00673F40"/>
    <w:rsid w:val="00674CDA"/>
    <w:rsid w:val="00675465"/>
    <w:rsid w:val="00675FFD"/>
    <w:rsid w:val="0067624C"/>
    <w:rsid w:val="00676343"/>
    <w:rsid w:val="006774B9"/>
    <w:rsid w:val="00677569"/>
    <w:rsid w:val="00680135"/>
    <w:rsid w:val="006801DF"/>
    <w:rsid w:val="006803D5"/>
    <w:rsid w:val="00680411"/>
    <w:rsid w:val="00680512"/>
    <w:rsid w:val="00680E04"/>
    <w:rsid w:val="00680E2E"/>
    <w:rsid w:val="0068115D"/>
    <w:rsid w:val="00681697"/>
    <w:rsid w:val="00681D31"/>
    <w:rsid w:val="00682B64"/>
    <w:rsid w:val="00682C7F"/>
    <w:rsid w:val="006832B4"/>
    <w:rsid w:val="00683DD5"/>
    <w:rsid w:val="00684133"/>
    <w:rsid w:val="00684258"/>
    <w:rsid w:val="006842B1"/>
    <w:rsid w:val="006844A2"/>
    <w:rsid w:val="00684C52"/>
    <w:rsid w:val="00685033"/>
    <w:rsid w:val="006862BF"/>
    <w:rsid w:val="0068655F"/>
    <w:rsid w:val="00687859"/>
    <w:rsid w:val="00687961"/>
    <w:rsid w:val="00687CCE"/>
    <w:rsid w:val="00687F03"/>
    <w:rsid w:val="006905C4"/>
    <w:rsid w:val="006908F8"/>
    <w:rsid w:val="00690D7B"/>
    <w:rsid w:val="00691110"/>
    <w:rsid w:val="0069189E"/>
    <w:rsid w:val="00691A47"/>
    <w:rsid w:val="00692180"/>
    <w:rsid w:val="006933A1"/>
    <w:rsid w:val="006934D9"/>
    <w:rsid w:val="0069364F"/>
    <w:rsid w:val="0069394D"/>
    <w:rsid w:val="006946D9"/>
    <w:rsid w:val="006947B9"/>
    <w:rsid w:val="0069492F"/>
    <w:rsid w:val="00694FB9"/>
    <w:rsid w:val="00695126"/>
    <w:rsid w:val="00696AEE"/>
    <w:rsid w:val="00697898"/>
    <w:rsid w:val="00697CF5"/>
    <w:rsid w:val="006A043A"/>
    <w:rsid w:val="006A0E20"/>
    <w:rsid w:val="006A1BFB"/>
    <w:rsid w:val="006A30D9"/>
    <w:rsid w:val="006A39BE"/>
    <w:rsid w:val="006A41EE"/>
    <w:rsid w:val="006A42E9"/>
    <w:rsid w:val="006A520B"/>
    <w:rsid w:val="006A5880"/>
    <w:rsid w:val="006A5AE8"/>
    <w:rsid w:val="006A66AF"/>
    <w:rsid w:val="006A670C"/>
    <w:rsid w:val="006A6736"/>
    <w:rsid w:val="006A7070"/>
    <w:rsid w:val="006A767F"/>
    <w:rsid w:val="006A7968"/>
    <w:rsid w:val="006A7A56"/>
    <w:rsid w:val="006B0137"/>
    <w:rsid w:val="006B1362"/>
    <w:rsid w:val="006B20E3"/>
    <w:rsid w:val="006B2346"/>
    <w:rsid w:val="006B236C"/>
    <w:rsid w:val="006B247B"/>
    <w:rsid w:val="006B24FE"/>
    <w:rsid w:val="006B2AAA"/>
    <w:rsid w:val="006B2D6C"/>
    <w:rsid w:val="006B401F"/>
    <w:rsid w:val="006B46F5"/>
    <w:rsid w:val="006B47F1"/>
    <w:rsid w:val="006B5B82"/>
    <w:rsid w:val="006B63F1"/>
    <w:rsid w:val="006B6DB7"/>
    <w:rsid w:val="006B7D36"/>
    <w:rsid w:val="006C2347"/>
    <w:rsid w:val="006C2436"/>
    <w:rsid w:val="006C27FF"/>
    <w:rsid w:val="006C2F3C"/>
    <w:rsid w:val="006C4F4F"/>
    <w:rsid w:val="006C508C"/>
    <w:rsid w:val="006C5380"/>
    <w:rsid w:val="006C5B0E"/>
    <w:rsid w:val="006C62BE"/>
    <w:rsid w:val="006C752B"/>
    <w:rsid w:val="006C7D07"/>
    <w:rsid w:val="006D23C2"/>
    <w:rsid w:val="006D3478"/>
    <w:rsid w:val="006D4993"/>
    <w:rsid w:val="006D4DA1"/>
    <w:rsid w:val="006D5228"/>
    <w:rsid w:val="006D6178"/>
    <w:rsid w:val="006D6E61"/>
    <w:rsid w:val="006D7717"/>
    <w:rsid w:val="006D7A8F"/>
    <w:rsid w:val="006E0239"/>
    <w:rsid w:val="006E079F"/>
    <w:rsid w:val="006E1821"/>
    <w:rsid w:val="006E2658"/>
    <w:rsid w:val="006E27B1"/>
    <w:rsid w:val="006E2C43"/>
    <w:rsid w:val="006E329E"/>
    <w:rsid w:val="006E3567"/>
    <w:rsid w:val="006E46A4"/>
    <w:rsid w:val="006E4761"/>
    <w:rsid w:val="006E56A7"/>
    <w:rsid w:val="006E5D40"/>
    <w:rsid w:val="006E5F70"/>
    <w:rsid w:val="006E5FE8"/>
    <w:rsid w:val="006E6952"/>
    <w:rsid w:val="006E6D58"/>
    <w:rsid w:val="006E6DB5"/>
    <w:rsid w:val="006E72C2"/>
    <w:rsid w:val="006E7718"/>
    <w:rsid w:val="006F0DEE"/>
    <w:rsid w:val="006F0FC6"/>
    <w:rsid w:val="006F1183"/>
    <w:rsid w:val="006F21A4"/>
    <w:rsid w:val="006F3508"/>
    <w:rsid w:val="006F3747"/>
    <w:rsid w:val="006F3A14"/>
    <w:rsid w:val="006F3D93"/>
    <w:rsid w:val="006F4C3D"/>
    <w:rsid w:val="006F54BA"/>
    <w:rsid w:val="006F54F4"/>
    <w:rsid w:val="006F5B9A"/>
    <w:rsid w:val="006F68E3"/>
    <w:rsid w:val="006F6E53"/>
    <w:rsid w:val="006F6F18"/>
    <w:rsid w:val="00700BF4"/>
    <w:rsid w:val="00701270"/>
    <w:rsid w:val="0070190E"/>
    <w:rsid w:val="00701A03"/>
    <w:rsid w:val="00702A6B"/>
    <w:rsid w:val="00702B40"/>
    <w:rsid w:val="00703730"/>
    <w:rsid w:val="00703D7A"/>
    <w:rsid w:val="00704EBD"/>
    <w:rsid w:val="007058DF"/>
    <w:rsid w:val="0070595D"/>
    <w:rsid w:val="00705B21"/>
    <w:rsid w:val="0070630A"/>
    <w:rsid w:val="00706D90"/>
    <w:rsid w:val="00707193"/>
    <w:rsid w:val="00707565"/>
    <w:rsid w:val="007114C8"/>
    <w:rsid w:val="007118B1"/>
    <w:rsid w:val="007118C2"/>
    <w:rsid w:val="00711D66"/>
    <w:rsid w:val="00712A0D"/>
    <w:rsid w:val="00713559"/>
    <w:rsid w:val="0071443F"/>
    <w:rsid w:val="00714C71"/>
    <w:rsid w:val="00715E70"/>
    <w:rsid w:val="007167DE"/>
    <w:rsid w:val="00716F83"/>
    <w:rsid w:val="007203E0"/>
    <w:rsid w:val="00720AD8"/>
    <w:rsid w:val="00720F0B"/>
    <w:rsid w:val="0072242C"/>
    <w:rsid w:val="007225EF"/>
    <w:rsid w:val="0072281A"/>
    <w:rsid w:val="00722E17"/>
    <w:rsid w:val="00722FD5"/>
    <w:rsid w:val="0072353B"/>
    <w:rsid w:val="007244F0"/>
    <w:rsid w:val="0072638C"/>
    <w:rsid w:val="00726E63"/>
    <w:rsid w:val="0072748C"/>
    <w:rsid w:val="00727D02"/>
    <w:rsid w:val="00730488"/>
    <w:rsid w:val="00730AF9"/>
    <w:rsid w:val="00730BDA"/>
    <w:rsid w:val="00731A64"/>
    <w:rsid w:val="007326D2"/>
    <w:rsid w:val="00732989"/>
    <w:rsid w:val="00732D10"/>
    <w:rsid w:val="00732FDA"/>
    <w:rsid w:val="0073305D"/>
    <w:rsid w:val="00733C66"/>
    <w:rsid w:val="0073542B"/>
    <w:rsid w:val="007356CB"/>
    <w:rsid w:val="00735AF8"/>
    <w:rsid w:val="00735B1C"/>
    <w:rsid w:val="007364AF"/>
    <w:rsid w:val="007369DB"/>
    <w:rsid w:val="00736FB4"/>
    <w:rsid w:val="0073711D"/>
    <w:rsid w:val="00737209"/>
    <w:rsid w:val="007377BD"/>
    <w:rsid w:val="00740AB9"/>
    <w:rsid w:val="00740F00"/>
    <w:rsid w:val="007414CC"/>
    <w:rsid w:val="00741552"/>
    <w:rsid w:val="00741906"/>
    <w:rsid w:val="00741916"/>
    <w:rsid w:val="00741C86"/>
    <w:rsid w:val="0074201E"/>
    <w:rsid w:val="007421EC"/>
    <w:rsid w:val="007421FB"/>
    <w:rsid w:val="007424D7"/>
    <w:rsid w:val="00742FA9"/>
    <w:rsid w:val="0074326D"/>
    <w:rsid w:val="0074385E"/>
    <w:rsid w:val="00743FF8"/>
    <w:rsid w:val="00744030"/>
    <w:rsid w:val="007451A5"/>
    <w:rsid w:val="007459E9"/>
    <w:rsid w:val="007469AE"/>
    <w:rsid w:val="00746B95"/>
    <w:rsid w:val="00746B97"/>
    <w:rsid w:val="00746E20"/>
    <w:rsid w:val="0075006C"/>
    <w:rsid w:val="007500E5"/>
    <w:rsid w:val="007504B9"/>
    <w:rsid w:val="007508D4"/>
    <w:rsid w:val="007508E9"/>
    <w:rsid w:val="00750D4D"/>
    <w:rsid w:val="007515EF"/>
    <w:rsid w:val="00752CE4"/>
    <w:rsid w:val="00752EDA"/>
    <w:rsid w:val="00752FF0"/>
    <w:rsid w:val="0075408A"/>
    <w:rsid w:val="00754289"/>
    <w:rsid w:val="0075563B"/>
    <w:rsid w:val="00756952"/>
    <w:rsid w:val="00757883"/>
    <w:rsid w:val="00757D5A"/>
    <w:rsid w:val="007604F2"/>
    <w:rsid w:val="00760995"/>
    <w:rsid w:val="00761078"/>
    <w:rsid w:val="00762754"/>
    <w:rsid w:val="0076297E"/>
    <w:rsid w:val="00763630"/>
    <w:rsid w:val="007637E5"/>
    <w:rsid w:val="0076396D"/>
    <w:rsid w:val="00763B62"/>
    <w:rsid w:val="007643AE"/>
    <w:rsid w:val="0076460F"/>
    <w:rsid w:val="00764AB2"/>
    <w:rsid w:val="0076613A"/>
    <w:rsid w:val="007669E4"/>
    <w:rsid w:val="00766A54"/>
    <w:rsid w:val="00767F45"/>
    <w:rsid w:val="0077007D"/>
    <w:rsid w:val="00771E85"/>
    <w:rsid w:val="00771EFE"/>
    <w:rsid w:val="00772E3B"/>
    <w:rsid w:val="0077353F"/>
    <w:rsid w:val="007736B4"/>
    <w:rsid w:val="007737DD"/>
    <w:rsid w:val="0077417A"/>
    <w:rsid w:val="007746C5"/>
    <w:rsid w:val="0077515C"/>
    <w:rsid w:val="00776B4E"/>
    <w:rsid w:val="00777015"/>
    <w:rsid w:val="007772FE"/>
    <w:rsid w:val="00780DB6"/>
    <w:rsid w:val="0078144A"/>
    <w:rsid w:val="00782D94"/>
    <w:rsid w:val="00783688"/>
    <w:rsid w:val="0078397A"/>
    <w:rsid w:val="007839B3"/>
    <w:rsid w:val="00783A6A"/>
    <w:rsid w:val="007845A9"/>
    <w:rsid w:val="007853FC"/>
    <w:rsid w:val="00786DFC"/>
    <w:rsid w:val="00787CCB"/>
    <w:rsid w:val="0079023D"/>
    <w:rsid w:val="0079096C"/>
    <w:rsid w:val="00790A35"/>
    <w:rsid w:val="00791964"/>
    <w:rsid w:val="00793771"/>
    <w:rsid w:val="00793F6D"/>
    <w:rsid w:val="00794D7E"/>
    <w:rsid w:val="00794E0F"/>
    <w:rsid w:val="007A0B6D"/>
    <w:rsid w:val="007A0DA1"/>
    <w:rsid w:val="007A2EE8"/>
    <w:rsid w:val="007A2F0C"/>
    <w:rsid w:val="007A311D"/>
    <w:rsid w:val="007A38FD"/>
    <w:rsid w:val="007A406C"/>
    <w:rsid w:val="007A471C"/>
    <w:rsid w:val="007A4BA3"/>
    <w:rsid w:val="007A4D0C"/>
    <w:rsid w:val="007A56CD"/>
    <w:rsid w:val="007A60BD"/>
    <w:rsid w:val="007A6772"/>
    <w:rsid w:val="007A7DBA"/>
    <w:rsid w:val="007B02D7"/>
    <w:rsid w:val="007B03A3"/>
    <w:rsid w:val="007B0BB2"/>
    <w:rsid w:val="007B2340"/>
    <w:rsid w:val="007B242D"/>
    <w:rsid w:val="007B308C"/>
    <w:rsid w:val="007B3EA5"/>
    <w:rsid w:val="007B3F6B"/>
    <w:rsid w:val="007B4057"/>
    <w:rsid w:val="007B4490"/>
    <w:rsid w:val="007B4A35"/>
    <w:rsid w:val="007B5DD0"/>
    <w:rsid w:val="007B5F94"/>
    <w:rsid w:val="007B60E7"/>
    <w:rsid w:val="007B63CD"/>
    <w:rsid w:val="007B677F"/>
    <w:rsid w:val="007B6B6E"/>
    <w:rsid w:val="007B7EEA"/>
    <w:rsid w:val="007C11AC"/>
    <w:rsid w:val="007C186E"/>
    <w:rsid w:val="007C20BD"/>
    <w:rsid w:val="007C379E"/>
    <w:rsid w:val="007C37E8"/>
    <w:rsid w:val="007C3FEA"/>
    <w:rsid w:val="007C48C5"/>
    <w:rsid w:val="007C49AF"/>
    <w:rsid w:val="007C4F54"/>
    <w:rsid w:val="007C502F"/>
    <w:rsid w:val="007C590E"/>
    <w:rsid w:val="007C5AA3"/>
    <w:rsid w:val="007C5CA6"/>
    <w:rsid w:val="007C6CAF"/>
    <w:rsid w:val="007C7B8F"/>
    <w:rsid w:val="007D05DD"/>
    <w:rsid w:val="007D1D23"/>
    <w:rsid w:val="007D3053"/>
    <w:rsid w:val="007D3735"/>
    <w:rsid w:val="007D377D"/>
    <w:rsid w:val="007D438B"/>
    <w:rsid w:val="007D43AE"/>
    <w:rsid w:val="007D5DD9"/>
    <w:rsid w:val="007D6199"/>
    <w:rsid w:val="007D63E0"/>
    <w:rsid w:val="007D6A6B"/>
    <w:rsid w:val="007D6CE5"/>
    <w:rsid w:val="007D6DB0"/>
    <w:rsid w:val="007D7195"/>
    <w:rsid w:val="007D71D4"/>
    <w:rsid w:val="007D7524"/>
    <w:rsid w:val="007D7765"/>
    <w:rsid w:val="007E0105"/>
    <w:rsid w:val="007E0177"/>
    <w:rsid w:val="007E0210"/>
    <w:rsid w:val="007E09FA"/>
    <w:rsid w:val="007E2D1B"/>
    <w:rsid w:val="007E30F8"/>
    <w:rsid w:val="007E31FF"/>
    <w:rsid w:val="007E3536"/>
    <w:rsid w:val="007E43F7"/>
    <w:rsid w:val="007E5ACF"/>
    <w:rsid w:val="007E6046"/>
    <w:rsid w:val="007E6112"/>
    <w:rsid w:val="007E619A"/>
    <w:rsid w:val="007E634B"/>
    <w:rsid w:val="007E6527"/>
    <w:rsid w:val="007E6C1D"/>
    <w:rsid w:val="007E7063"/>
    <w:rsid w:val="007E70C8"/>
    <w:rsid w:val="007E75AE"/>
    <w:rsid w:val="007E77F1"/>
    <w:rsid w:val="007E7D2F"/>
    <w:rsid w:val="007F0186"/>
    <w:rsid w:val="007F0937"/>
    <w:rsid w:val="007F0AE0"/>
    <w:rsid w:val="007F1806"/>
    <w:rsid w:val="007F3B6B"/>
    <w:rsid w:val="007F3E31"/>
    <w:rsid w:val="007F453E"/>
    <w:rsid w:val="007F4973"/>
    <w:rsid w:val="007F4BBA"/>
    <w:rsid w:val="007F4CAC"/>
    <w:rsid w:val="007F4F89"/>
    <w:rsid w:val="007F505A"/>
    <w:rsid w:val="007F6250"/>
    <w:rsid w:val="007F688F"/>
    <w:rsid w:val="007F6E1D"/>
    <w:rsid w:val="007F70F4"/>
    <w:rsid w:val="007F7D71"/>
    <w:rsid w:val="00800D99"/>
    <w:rsid w:val="008016AE"/>
    <w:rsid w:val="008021A5"/>
    <w:rsid w:val="008024AE"/>
    <w:rsid w:val="008034DC"/>
    <w:rsid w:val="00803619"/>
    <w:rsid w:val="00803E17"/>
    <w:rsid w:val="00804064"/>
    <w:rsid w:val="00804396"/>
    <w:rsid w:val="0080494D"/>
    <w:rsid w:val="00804C01"/>
    <w:rsid w:val="008059E0"/>
    <w:rsid w:val="00810435"/>
    <w:rsid w:val="00811590"/>
    <w:rsid w:val="00811D20"/>
    <w:rsid w:val="0081252F"/>
    <w:rsid w:val="00812B85"/>
    <w:rsid w:val="00812D0E"/>
    <w:rsid w:val="00812D9A"/>
    <w:rsid w:val="00813B05"/>
    <w:rsid w:val="00813F4E"/>
    <w:rsid w:val="00814F49"/>
    <w:rsid w:val="00815BA9"/>
    <w:rsid w:val="00816225"/>
    <w:rsid w:val="00816A81"/>
    <w:rsid w:val="00816C54"/>
    <w:rsid w:val="00816D2C"/>
    <w:rsid w:val="00817A0D"/>
    <w:rsid w:val="00817F8E"/>
    <w:rsid w:val="00820042"/>
    <w:rsid w:val="0082068B"/>
    <w:rsid w:val="008215A6"/>
    <w:rsid w:val="008217F0"/>
    <w:rsid w:val="00821891"/>
    <w:rsid w:val="0082200F"/>
    <w:rsid w:val="00823A19"/>
    <w:rsid w:val="00824F76"/>
    <w:rsid w:val="00825683"/>
    <w:rsid w:val="0082579E"/>
    <w:rsid w:val="00825DD9"/>
    <w:rsid w:val="00825DDB"/>
    <w:rsid w:val="00826B9D"/>
    <w:rsid w:val="00830454"/>
    <w:rsid w:val="008305A5"/>
    <w:rsid w:val="00830C2F"/>
    <w:rsid w:val="00830E32"/>
    <w:rsid w:val="00831132"/>
    <w:rsid w:val="00831E44"/>
    <w:rsid w:val="0083232E"/>
    <w:rsid w:val="00832714"/>
    <w:rsid w:val="00834004"/>
    <w:rsid w:val="00834AAD"/>
    <w:rsid w:val="00835335"/>
    <w:rsid w:val="0083619E"/>
    <w:rsid w:val="008365AC"/>
    <w:rsid w:val="00836CBD"/>
    <w:rsid w:val="0083783B"/>
    <w:rsid w:val="008378AC"/>
    <w:rsid w:val="008403DD"/>
    <w:rsid w:val="00840768"/>
    <w:rsid w:val="00840880"/>
    <w:rsid w:val="00840B02"/>
    <w:rsid w:val="0084274B"/>
    <w:rsid w:val="00842B38"/>
    <w:rsid w:val="00842CFC"/>
    <w:rsid w:val="00842FA6"/>
    <w:rsid w:val="008432A8"/>
    <w:rsid w:val="008432C2"/>
    <w:rsid w:val="008435F9"/>
    <w:rsid w:val="00843BED"/>
    <w:rsid w:val="008446EE"/>
    <w:rsid w:val="00844D1C"/>
    <w:rsid w:val="00844E29"/>
    <w:rsid w:val="00844E2D"/>
    <w:rsid w:val="00845A26"/>
    <w:rsid w:val="008468C3"/>
    <w:rsid w:val="0084696B"/>
    <w:rsid w:val="00847A45"/>
    <w:rsid w:val="0085008D"/>
    <w:rsid w:val="008503E7"/>
    <w:rsid w:val="00851864"/>
    <w:rsid w:val="0085282D"/>
    <w:rsid w:val="00852C26"/>
    <w:rsid w:val="00852F6F"/>
    <w:rsid w:val="0085393F"/>
    <w:rsid w:val="00853B39"/>
    <w:rsid w:val="00853C99"/>
    <w:rsid w:val="00854450"/>
    <w:rsid w:val="008544A5"/>
    <w:rsid w:val="008546F3"/>
    <w:rsid w:val="00855773"/>
    <w:rsid w:val="00855B5E"/>
    <w:rsid w:val="00855F3A"/>
    <w:rsid w:val="008566F5"/>
    <w:rsid w:val="008603F8"/>
    <w:rsid w:val="0086085C"/>
    <w:rsid w:val="00860953"/>
    <w:rsid w:val="00860DD3"/>
    <w:rsid w:val="00860F20"/>
    <w:rsid w:val="00861667"/>
    <w:rsid w:val="0086175E"/>
    <w:rsid w:val="00861CB9"/>
    <w:rsid w:val="00861F10"/>
    <w:rsid w:val="00862018"/>
    <w:rsid w:val="00863AB2"/>
    <w:rsid w:val="00864F08"/>
    <w:rsid w:val="008658E9"/>
    <w:rsid w:val="00866606"/>
    <w:rsid w:val="0086695B"/>
    <w:rsid w:val="008672C9"/>
    <w:rsid w:val="00870545"/>
    <w:rsid w:val="0087063E"/>
    <w:rsid w:val="00870F36"/>
    <w:rsid w:val="00871230"/>
    <w:rsid w:val="008719D4"/>
    <w:rsid w:val="0087214D"/>
    <w:rsid w:val="008743A5"/>
    <w:rsid w:val="00874F03"/>
    <w:rsid w:val="0087545D"/>
    <w:rsid w:val="008757CA"/>
    <w:rsid w:val="00875986"/>
    <w:rsid w:val="00876BDA"/>
    <w:rsid w:val="00877AC5"/>
    <w:rsid w:val="00877EB7"/>
    <w:rsid w:val="008805AD"/>
    <w:rsid w:val="00883911"/>
    <w:rsid w:val="00883F5C"/>
    <w:rsid w:val="008848E1"/>
    <w:rsid w:val="0088493C"/>
    <w:rsid w:val="00884C17"/>
    <w:rsid w:val="00885342"/>
    <w:rsid w:val="00885D4D"/>
    <w:rsid w:val="008868EF"/>
    <w:rsid w:val="0088712A"/>
    <w:rsid w:val="008876BB"/>
    <w:rsid w:val="00887FF5"/>
    <w:rsid w:val="008901DF"/>
    <w:rsid w:val="00890AD1"/>
    <w:rsid w:val="00891A7D"/>
    <w:rsid w:val="00892F99"/>
    <w:rsid w:val="0089381E"/>
    <w:rsid w:val="0089445D"/>
    <w:rsid w:val="008946AA"/>
    <w:rsid w:val="0089688E"/>
    <w:rsid w:val="00896BFB"/>
    <w:rsid w:val="00897819"/>
    <w:rsid w:val="00897EED"/>
    <w:rsid w:val="008A02A2"/>
    <w:rsid w:val="008A0668"/>
    <w:rsid w:val="008A0B10"/>
    <w:rsid w:val="008A1C97"/>
    <w:rsid w:val="008A2090"/>
    <w:rsid w:val="008A2A22"/>
    <w:rsid w:val="008A2A61"/>
    <w:rsid w:val="008A32DA"/>
    <w:rsid w:val="008A438F"/>
    <w:rsid w:val="008A4B1C"/>
    <w:rsid w:val="008A4C29"/>
    <w:rsid w:val="008A4E43"/>
    <w:rsid w:val="008A4FDA"/>
    <w:rsid w:val="008A5D21"/>
    <w:rsid w:val="008A5ED6"/>
    <w:rsid w:val="008A6234"/>
    <w:rsid w:val="008A65EA"/>
    <w:rsid w:val="008A6C42"/>
    <w:rsid w:val="008A7C25"/>
    <w:rsid w:val="008B019C"/>
    <w:rsid w:val="008B01D3"/>
    <w:rsid w:val="008B027D"/>
    <w:rsid w:val="008B04F9"/>
    <w:rsid w:val="008B0928"/>
    <w:rsid w:val="008B2955"/>
    <w:rsid w:val="008B2EAD"/>
    <w:rsid w:val="008B344D"/>
    <w:rsid w:val="008B363B"/>
    <w:rsid w:val="008B41E8"/>
    <w:rsid w:val="008B4E56"/>
    <w:rsid w:val="008B6002"/>
    <w:rsid w:val="008B6793"/>
    <w:rsid w:val="008B6E6B"/>
    <w:rsid w:val="008B7D7F"/>
    <w:rsid w:val="008B7DEE"/>
    <w:rsid w:val="008C01F2"/>
    <w:rsid w:val="008C1088"/>
    <w:rsid w:val="008C46D6"/>
    <w:rsid w:val="008C46E0"/>
    <w:rsid w:val="008C47AD"/>
    <w:rsid w:val="008C4FE4"/>
    <w:rsid w:val="008C5987"/>
    <w:rsid w:val="008C609A"/>
    <w:rsid w:val="008C7BE5"/>
    <w:rsid w:val="008D03D9"/>
    <w:rsid w:val="008D05B0"/>
    <w:rsid w:val="008D0737"/>
    <w:rsid w:val="008D0AE5"/>
    <w:rsid w:val="008D195A"/>
    <w:rsid w:val="008D1D3A"/>
    <w:rsid w:val="008D3392"/>
    <w:rsid w:val="008D3F20"/>
    <w:rsid w:val="008D42EC"/>
    <w:rsid w:val="008D4907"/>
    <w:rsid w:val="008D6B82"/>
    <w:rsid w:val="008E11AC"/>
    <w:rsid w:val="008E128D"/>
    <w:rsid w:val="008E186E"/>
    <w:rsid w:val="008E1B5E"/>
    <w:rsid w:val="008E2F01"/>
    <w:rsid w:val="008E3491"/>
    <w:rsid w:val="008E3A11"/>
    <w:rsid w:val="008E4690"/>
    <w:rsid w:val="008E4810"/>
    <w:rsid w:val="008E4DB3"/>
    <w:rsid w:val="008E4F1A"/>
    <w:rsid w:val="008E515D"/>
    <w:rsid w:val="008E666C"/>
    <w:rsid w:val="008E6BCA"/>
    <w:rsid w:val="008E7245"/>
    <w:rsid w:val="008E73FA"/>
    <w:rsid w:val="008E761E"/>
    <w:rsid w:val="008E7ED6"/>
    <w:rsid w:val="008F04A4"/>
    <w:rsid w:val="008F0697"/>
    <w:rsid w:val="008F0898"/>
    <w:rsid w:val="008F0943"/>
    <w:rsid w:val="008F1690"/>
    <w:rsid w:val="008F2075"/>
    <w:rsid w:val="008F2DF7"/>
    <w:rsid w:val="008F3190"/>
    <w:rsid w:val="008F390B"/>
    <w:rsid w:val="008F4DDD"/>
    <w:rsid w:val="008F657A"/>
    <w:rsid w:val="008F6917"/>
    <w:rsid w:val="008F6F38"/>
    <w:rsid w:val="008F7137"/>
    <w:rsid w:val="008F72BE"/>
    <w:rsid w:val="008F73F3"/>
    <w:rsid w:val="008F7F7A"/>
    <w:rsid w:val="009002C2"/>
    <w:rsid w:val="00900FAA"/>
    <w:rsid w:val="00902544"/>
    <w:rsid w:val="00902B16"/>
    <w:rsid w:val="00902D33"/>
    <w:rsid w:val="00903EF9"/>
    <w:rsid w:val="00903FF9"/>
    <w:rsid w:val="009045CC"/>
    <w:rsid w:val="00904749"/>
    <w:rsid w:val="00905C7B"/>
    <w:rsid w:val="00906B3C"/>
    <w:rsid w:val="00906CB1"/>
    <w:rsid w:val="00906F54"/>
    <w:rsid w:val="0090754F"/>
    <w:rsid w:val="009077E2"/>
    <w:rsid w:val="00907C46"/>
    <w:rsid w:val="0091194A"/>
    <w:rsid w:val="00911C7A"/>
    <w:rsid w:val="0091208F"/>
    <w:rsid w:val="0091354B"/>
    <w:rsid w:val="00914853"/>
    <w:rsid w:val="0091598A"/>
    <w:rsid w:val="00915C0C"/>
    <w:rsid w:val="00916818"/>
    <w:rsid w:val="00916E2D"/>
    <w:rsid w:val="009176BE"/>
    <w:rsid w:val="00917A0A"/>
    <w:rsid w:val="00920452"/>
    <w:rsid w:val="00920879"/>
    <w:rsid w:val="00920BD7"/>
    <w:rsid w:val="00921465"/>
    <w:rsid w:val="00922EC0"/>
    <w:rsid w:val="00922F23"/>
    <w:rsid w:val="00923273"/>
    <w:rsid w:val="0092342D"/>
    <w:rsid w:val="00923E27"/>
    <w:rsid w:val="00923FF7"/>
    <w:rsid w:val="009245B8"/>
    <w:rsid w:val="0092485B"/>
    <w:rsid w:val="00924D88"/>
    <w:rsid w:val="00924F00"/>
    <w:rsid w:val="009251CD"/>
    <w:rsid w:val="0092534C"/>
    <w:rsid w:val="00926073"/>
    <w:rsid w:val="009261B9"/>
    <w:rsid w:val="00926230"/>
    <w:rsid w:val="00926491"/>
    <w:rsid w:val="0092689A"/>
    <w:rsid w:val="009268AE"/>
    <w:rsid w:val="00926994"/>
    <w:rsid w:val="0092753C"/>
    <w:rsid w:val="00927827"/>
    <w:rsid w:val="00927A75"/>
    <w:rsid w:val="009307BA"/>
    <w:rsid w:val="00930BB2"/>
    <w:rsid w:val="009312B3"/>
    <w:rsid w:val="009315AF"/>
    <w:rsid w:val="00931CEA"/>
    <w:rsid w:val="00931FF6"/>
    <w:rsid w:val="0093252B"/>
    <w:rsid w:val="0093298B"/>
    <w:rsid w:val="0093415D"/>
    <w:rsid w:val="0093462E"/>
    <w:rsid w:val="00935CF3"/>
    <w:rsid w:val="00936439"/>
    <w:rsid w:val="00936764"/>
    <w:rsid w:val="0093685D"/>
    <w:rsid w:val="00937269"/>
    <w:rsid w:val="00940040"/>
    <w:rsid w:val="009408A5"/>
    <w:rsid w:val="00940A35"/>
    <w:rsid w:val="00941AD9"/>
    <w:rsid w:val="0094285A"/>
    <w:rsid w:val="00943121"/>
    <w:rsid w:val="00943453"/>
    <w:rsid w:val="009437BC"/>
    <w:rsid w:val="009441B1"/>
    <w:rsid w:val="0094468B"/>
    <w:rsid w:val="00944E4F"/>
    <w:rsid w:val="0094501E"/>
    <w:rsid w:val="009461CF"/>
    <w:rsid w:val="009465AD"/>
    <w:rsid w:val="00946A08"/>
    <w:rsid w:val="009475DF"/>
    <w:rsid w:val="00947C62"/>
    <w:rsid w:val="00947D9F"/>
    <w:rsid w:val="00947DBA"/>
    <w:rsid w:val="009507D1"/>
    <w:rsid w:val="009508FB"/>
    <w:rsid w:val="00950B23"/>
    <w:rsid w:val="00950C31"/>
    <w:rsid w:val="0095105D"/>
    <w:rsid w:val="00951B64"/>
    <w:rsid w:val="00951F1A"/>
    <w:rsid w:val="00952EAC"/>
    <w:rsid w:val="0095324A"/>
    <w:rsid w:val="00953C4A"/>
    <w:rsid w:val="00953D99"/>
    <w:rsid w:val="00953E9F"/>
    <w:rsid w:val="00954EE5"/>
    <w:rsid w:val="0095506F"/>
    <w:rsid w:val="00955706"/>
    <w:rsid w:val="00956811"/>
    <w:rsid w:val="009568B8"/>
    <w:rsid w:val="00956BD7"/>
    <w:rsid w:val="00956C64"/>
    <w:rsid w:val="00956E33"/>
    <w:rsid w:val="00956F39"/>
    <w:rsid w:val="00957739"/>
    <w:rsid w:val="00957C7B"/>
    <w:rsid w:val="0096036B"/>
    <w:rsid w:val="00960DB4"/>
    <w:rsid w:val="00960E01"/>
    <w:rsid w:val="00961450"/>
    <w:rsid w:val="00961820"/>
    <w:rsid w:val="0096294D"/>
    <w:rsid w:val="00962D84"/>
    <w:rsid w:val="009635A7"/>
    <w:rsid w:val="00964B78"/>
    <w:rsid w:val="00964BBB"/>
    <w:rsid w:val="009652C9"/>
    <w:rsid w:val="009655F7"/>
    <w:rsid w:val="00965FBC"/>
    <w:rsid w:val="0096636B"/>
    <w:rsid w:val="00966948"/>
    <w:rsid w:val="00967715"/>
    <w:rsid w:val="009678DA"/>
    <w:rsid w:val="009701F1"/>
    <w:rsid w:val="00970652"/>
    <w:rsid w:val="00970E00"/>
    <w:rsid w:val="00970F35"/>
    <w:rsid w:val="00973834"/>
    <w:rsid w:val="00973ACA"/>
    <w:rsid w:val="00974CFD"/>
    <w:rsid w:val="00974EE4"/>
    <w:rsid w:val="00975729"/>
    <w:rsid w:val="00976549"/>
    <w:rsid w:val="00976DAD"/>
    <w:rsid w:val="00976E3D"/>
    <w:rsid w:val="00977ABF"/>
    <w:rsid w:val="009806E1"/>
    <w:rsid w:val="009807A8"/>
    <w:rsid w:val="0098149D"/>
    <w:rsid w:val="0098182E"/>
    <w:rsid w:val="009824BE"/>
    <w:rsid w:val="009825F2"/>
    <w:rsid w:val="009829B0"/>
    <w:rsid w:val="00984001"/>
    <w:rsid w:val="00984704"/>
    <w:rsid w:val="00984987"/>
    <w:rsid w:val="00984B77"/>
    <w:rsid w:val="00985093"/>
    <w:rsid w:val="00985A18"/>
    <w:rsid w:val="00985B84"/>
    <w:rsid w:val="00985C64"/>
    <w:rsid w:val="00985CA6"/>
    <w:rsid w:val="0098617E"/>
    <w:rsid w:val="0098694D"/>
    <w:rsid w:val="0098772C"/>
    <w:rsid w:val="009878C7"/>
    <w:rsid w:val="00987CA6"/>
    <w:rsid w:val="009901FB"/>
    <w:rsid w:val="0099037E"/>
    <w:rsid w:val="0099055E"/>
    <w:rsid w:val="009910D7"/>
    <w:rsid w:val="009910E9"/>
    <w:rsid w:val="00991865"/>
    <w:rsid w:val="00991C6A"/>
    <w:rsid w:val="00991DFA"/>
    <w:rsid w:val="00991F5A"/>
    <w:rsid w:val="00992109"/>
    <w:rsid w:val="00992BBB"/>
    <w:rsid w:val="00992ED9"/>
    <w:rsid w:val="00993376"/>
    <w:rsid w:val="00993D81"/>
    <w:rsid w:val="00995430"/>
    <w:rsid w:val="00995526"/>
    <w:rsid w:val="00995BF8"/>
    <w:rsid w:val="00995C09"/>
    <w:rsid w:val="00995FEC"/>
    <w:rsid w:val="009965A5"/>
    <w:rsid w:val="00996B61"/>
    <w:rsid w:val="00996B69"/>
    <w:rsid w:val="00997492"/>
    <w:rsid w:val="0099755A"/>
    <w:rsid w:val="009A1700"/>
    <w:rsid w:val="009A2A15"/>
    <w:rsid w:val="009A3051"/>
    <w:rsid w:val="009A34A9"/>
    <w:rsid w:val="009A40E2"/>
    <w:rsid w:val="009A4123"/>
    <w:rsid w:val="009A5565"/>
    <w:rsid w:val="009A5ECC"/>
    <w:rsid w:val="009A60A4"/>
    <w:rsid w:val="009A629A"/>
    <w:rsid w:val="009A655C"/>
    <w:rsid w:val="009A6E39"/>
    <w:rsid w:val="009A6FCF"/>
    <w:rsid w:val="009A7553"/>
    <w:rsid w:val="009A7697"/>
    <w:rsid w:val="009A7B2D"/>
    <w:rsid w:val="009B0779"/>
    <w:rsid w:val="009B0823"/>
    <w:rsid w:val="009B09DE"/>
    <w:rsid w:val="009B0BBF"/>
    <w:rsid w:val="009B125C"/>
    <w:rsid w:val="009B17CE"/>
    <w:rsid w:val="009B21DE"/>
    <w:rsid w:val="009B23D9"/>
    <w:rsid w:val="009B25C9"/>
    <w:rsid w:val="009B268E"/>
    <w:rsid w:val="009B414B"/>
    <w:rsid w:val="009B592E"/>
    <w:rsid w:val="009B6D87"/>
    <w:rsid w:val="009B7788"/>
    <w:rsid w:val="009B7977"/>
    <w:rsid w:val="009B7B80"/>
    <w:rsid w:val="009B7BE0"/>
    <w:rsid w:val="009C000D"/>
    <w:rsid w:val="009C0339"/>
    <w:rsid w:val="009C2A9D"/>
    <w:rsid w:val="009C2D63"/>
    <w:rsid w:val="009C2D87"/>
    <w:rsid w:val="009C3991"/>
    <w:rsid w:val="009C4677"/>
    <w:rsid w:val="009C47B6"/>
    <w:rsid w:val="009C54D3"/>
    <w:rsid w:val="009C5AF5"/>
    <w:rsid w:val="009C5CB3"/>
    <w:rsid w:val="009C6C63"/>
    <w:rsid w:val="009C6C9A"/>
    <w:rsid w:val="009C744F"/>
    <w:rsid w:val="009D02D1"/>
    <w:rsid w:val="009D06BA"/>
    <w:rsid w:val="009D187D"/>
    <w:rsid w:val="009D1F38"/>
    <w:rsid w:val="009D2354"/>
    <w:rsid w:val="009D3553"/>
    <w:rsid w:val="009D48E1"/>
    <w:rsid w:val="009D509C"/>
    <w:rsid w:val="009D5E36"/>
    <w:rsid w:val="009D6BB6"/>
    <w:rsid w:val="009D76D0"/>
    <w:rsid w:val="009D7C7C"/>
    <w:rsid w:val="009D7D68"/>
    <w:rsid w:val="009D7DF9"/>
    <w:rsid w:val="009E0EDD"/>
    <w:rsid w:val="009E18A9"/>
    <w:rsid w:val="009E1A24"/>
    <w:rsid w:val="009E1D7F"/>
    <w:rsid w:val="009E2BCC"/>
    <w:rsid w:val="009E316B"/>
    <w:rsid w:val="009E388B"/>
    <w:rsid w:val="009E3D67"/>
    <w:rsid w:val="009E42D1"/>
    <w:rsid w:val="009E4300"/>
    <w:rsid w:val="009E43B1"/>
    <w:rsid w:val="009E450A"/>
    <w:rsid w:val="009E4C65"/>
    <w:rsid w:val="009E4DFC"/>
    <w:rsid w:val="009E532A"/>
    <w:rsid w:val="009E66F0"/>
    <w:rsid w:val="009E69FA"/>
    <w:rsid w:val="009E7562"/>
    <w:rsid w:val="009E7951"/>
    <w:rsid w:val="009F1B82"/>
    <w:rsid w:val="009F23B8"/>
    <w:rsid w:val="009F24DA"/>
    <w:rsid w:val="009F34C8"/>
    <w:rsid w:val="009F49FD"/>
    <w:rsid w:val="009F4B1B"/>
    <w:rsid w:val="009F4CDA"/>
    <w:rsid w:val="009F530E"/>
    <w:rsid w:val="009F622A"/>
    <w:rsid w:val="009F64DE"/>
    <w:rsid w:val="009F68F3"/>
    <w:rsid w:val="009F68F6"/>
    <w:rsid w:val="009F69AD"/>
    <w:rsid w:val="009F6AE1"/>
    <w:rsid w:val="009F6B9C"/>
    <w:rsid w:val="009F6CE1"/>
    <w:rsid w:val="009F758C"/>
    <w:rsid w:val="009F7693"/>
    <w:rsid w:val="009F7C2A"/>
    <w:rsid w:val="00A004F1"/>
    <w:rsid w:val="00A00EA8"/>
    <w:rsid w:val="00A016C2"/>
    <w:rsid w:val="00A01890"/>
    <w:rsid w:val="00A01F1A"/>
    <w:rsid w:val="00A02835"/>
    <w:rsid w:val="00A02AA2"/>
    <w:rsid w:val="00A0313E"/>
    <w:rsid w:val="00A0319E"/>
    <w:rsid w:val="00A03DF7"/>
    <w:rsid w:val="00A0507D"/>
    <w:rsid w:val="00A05EA9"/>
    <w:rsid w:val="00A05F18"/>
    <w:rsid w:val="00A06DCF"/>
    <w:rsid w:val="00A0738D"/>
    <w:rsid w:val="00A07F91"/>
    <w:rsid w:val="00A10095"/>
    <w:rsid w:val="00A10398"/>
    <w:rsid w:val="00A104DE"/>
    <w:rsid w:val="00A11435"/>
    <w:rsid w:val="00A11E4D"/>
    <w:rsid w:val="00A135AC"/>
    <w:rsid w:val="00A135DB"/>
    <w:rsid w:val="00A138B5"/>
    <w:rsid w:val="00A14360"/>
    <w:rsid w:val="00A1489E"/>
    <w:rsid w:val="00A14D42"/>
    <w:rsid w:val="00A14E7F"/>
    <w:rsid w:val="00A15D43"/>
    <w:rsid w:val="00A167E6"/>
    <w:rsid w:val="00A16F4D"/>
    <w:rsid w:val="00A173F7"/>
    <w:rsid w:val="00A17444"/>
    <w:rsid w:val="00A175FD"/>
    <w:rsid w:val="00A2038B"/>
    <w:rsid w:val="00A2062E"/>
    <w:rsid w:val="00A20E33"/>
    <w:rsid w:val="00A21574"/>
    <w:rsid w:val="00A2172A"/>
    <w:rsid w:val="00A217EE"/>
    <w:rsid w:val="00A22877"/>
    <w:rsid w:val="00A229D4"/>
    <w:rsid w:val="00A22AD7"/>
    <w:rsid w:val="00A234A2"/>
    <w:rsid w:val="00A2352F"/>
    <w:rsid w:val="00A2371E"/>
    <w:rsid w:val="00A23A5C"/>
    <w:rsid w:val="00A23A68"/>
    <w:rsid w:val="00A24542"/>
    <w:rsid w:val="00A246B8"/>
    <w:rsid w:val="00A24714"/>
    <w:rsid w:val="00A24BE0"/>
    <w:rsid w:val="00A2778C"/>
    <w:rsid w:val="00A27AE3"/>
    <w:rsid w:val="00A31831"/>
    <w:rsid w:val="00A31894"/>
    <w:rsid w:val="00A31A37"/>
    <w:rsid w:val="00A31DEB"/>
    <w:rsid w:val="00A327D3"/>
    <w:rsid w:val="00A3298A"/>
    <w:rsid w:val="00A32F55"/>
    <w:rsid w:val="00A331DB"/>
    <w:rsid w:val="00A33555"/>
    <w:rsid w:val="00A33962"/>
    <w:rsid w:val="00A34F66"/>
    <w:rsid w:val="00A35DEC"/>
    <w:rsid w:val="00A35E89"/>
    <w:rsid w:val="00A367A9"/>
    <w:rsid w:val="00A369A1"/>
    <w:rsid w:val="00A36ED8"/>
    <w:rsid w:val="00A36F86"/>
    <w:rsid w:val="00A37E11"/>
    <w:rsid w:val="00A40120"/>
    <w:rsid w:val="00A418F1"/>
    <w:rsid w:val="00A421B7"/>
    <w:rsid w:val="00A42597"/>
    <w:rsid w:val="00A4275A"/>
    <w:rsid w:val="00A42817"/>
    <w:rsid w:val="00A4339B"/>
    <w:rsid w:val="00A43723"/>
    <w:rsid w:val="00A43E31"/>
    <w:rsid w:val="00A45056"/>
    <w:rsid w:val="00A468C0"/>
    <w:rsid w:val="00A46B8F"/>
    <w:rsid w:val="00A46C44"/>
    <w:rsid w:val="00A46CA6"/>
    <w:rsid w:val="00A46D8A"/>
    <w:rsid w:val="00A474C4"/>
    <w:rsid w:val="00A4751C"/>
    <w:rsid w:val="00A4752B"/>
    <w:rsid w:val="00A476A8"/>
    <w:rsid w:val="00A4774F"/>
    <w:rsid w:val="00A4786B"/>
    <w:rsid w:val="00A47BD0"/>
    <w:rsid w:val="00A47CA7"/>
    <w:rsid w:val="00A50C85"/>
    <w:rsid w:val="00A51778"/>
    <w:rsid w:val="00A52BC2"/>
    <w:rsid w:val="00A53089"/>
    <w:rsid w:val="00A536E3"/>
    <w:rsid w:val="00A53A75"/>
    <w:rsid w:val="00A542B4"/>
    <w:rsid w:val="00A54B6B"/>
    <w:rsid w:val="00A54B81"/>
    <w:rsid w:val="00A54F78"/>
    <w:rsid w:val="00A5515C"/>
    <w:rsid w:val="00A55751"/>
    <w:rsid w:val="00A56719"/>
    <w:rsid w:val="00A575D8"/>
    <w:rsid w:val="00A57930"/>
    <w:rsid w:val="00A60672"/>
    <w:rsid w:val="00A610E5"/>
    <w:rsid w:val="00A6157D"/>
    <w:rsid w:val="00A61E73"/>
    <w:rsid w:val="00A61F3C"/>
    <w:rsid w:val="00A62196"/>
    <w:rsid w:val="00A62CAC"/>
    <w:rsid w:val="00A636DA"/>
    <w:rsid w:val="00A63927"/>
    <w:rsid w:val="00A6593F"/>
    <w:rsid w:val="00A65CDD"/>
    <w:rsid w:val="00A66436"/>
    <w:rsid w:val="00A66B54"/>
    <w:rsid w:val="00A66C93"/>
    <w:rsid w:val="00A66E29"/>
    <w:rsid w:val="00A66EAD"/>
    <w:rsid w:val="00A66F2E"/>
    <w:rsid w:val="00A677F0"/>
    <w:rsid w:val="00A67FD2"/>
    <w:rsid w:val="00A70BB9"/>
    <w:rsid w:val="00A70D1C"/>
    <w:rsid w:val="00A71E58"/>
    <w:rsid w:val="00A72B4B"/>
    <w:rsid w:val="00A72BFA"/>
    <w:rsid w:val="00A73485"/>
    <w:rsid w:val="00A73887"/>
    <w:rsid w:val="00A73A87"/>
    <w:rsid w:val="00A7474F"/>
    <w:rsid w:val="00A74756"/>
    <w:rsid w:val="00A748DD"/>
    <w:rsid w:val="00A75085"/>
    <w:rsid w:val="00A75301"/>
    <w:rsid w:val="00A76926"/>
    <w:rsid w:val="00A7712F"/>
    <w:rsid w:val="00A7750B"/>
    <w:rsid w:val="00A81166"/>
    <w:rsid w:val="00A81815"/>
    <w:rsid w:val="00A819BD"/>
    <w:rsid w:val="00A831B2"/>
    <w:rsid w:val="00A83ED5"/>
    <w:rsid w:val="00A84671"/>
    <w:rsid w:val="00A85036"/>
    <w:rsid w:val="00A85809"/>
    <w:rsid w:val="00A86196"/>
    <w:rsid w:val="00A86DEE"/>
    <w:rsid w:val="00A871F2"/>
    <w:rsid w:val="00A8720A"/>
    <w:rsid w:val="00A879C3"/>
    <w:rsid w:val="00A87C98"/>
    <w:rsid w:val="00A87DC6"/>
    <w:rsid w:val="00A91153"/>
    <w:rsid w:val="00A918B3"/>
    <w:rsid w:val="00A92D56"/>
    <w:rsid w:val="00A92D7B"/>
    <w:rsid w:val="00A9350E"/>
    <w:rsid w:val="00A937C7"/>
    <w:rsid w:val="00A94221"/>
    <w:rsid w:val="00A94B86"/>
    <w:rsid w:val="00A95F74"/>
    <w:rsid w:val="00A96218"/>
    <w:rsid w:val="00A975E0"/>
    <w:rsid w:val="00A978E2"/>
    <w:rsid w:val="00A97D00"/>
    <w:rsid w:val="00AA03FD"/>
    <w:rsid w:val="00AA0549"/>
    <w:rsid w:val="00AA0F99"/>
    <w:rsid w:val="00AA1559"/>
    <w:rsid w:val="00AA16A6"/>
    <w:rsid w:val="00AA235B"/>
    <w:rsid w:val="00AA25A0"/>
    <w:rsid w:val="00AA2687"/>
    <w:rsid w:val="00AA2A4C"/>
    <w:rsid w:val="00AA2E5E"/>
    <w:rsid w:val="00AA3595"/>
    <w:rsid w:val="00AA368C"/>
    <w:rsid w:val="00AA4A4F"/>
    <w:rsid w:val="00AA51F5"/>
    <w:rsid w:val="00AA59B8"/>
    <w:rsid w:val="00AA6067"/>
    <w:rsid w:val="00AA6540"/>
    <w:rsid w:val="00AA6BCA"/>
    <w:rsid w:val="00AA7D11"/>
    <w:rsid w:val="00AB0945"/>
    <w:rsid w:val="00AB0A06"/>
    <w:rsid w:val="00AB0F36"/>
    <w:rsid w:val="00AB1610"/>
    <w:rsid w:val="00AB1D05"/>
    <w:rsid w:val="00AB2B12"/>
    <w:rsid w:val="00AB3C00"/>
    <w:rsid w:val="00AB3D35"/>
    <w:rsid w:val="00AB4574"/>
    <w:rsid w:val="00AB4E11"/>
    <w:rsid w:val="00AB5442"/>
    <w:rsid w:val="00AB58F6"/>
    <w:rsid w:val="00AB5A57"/>
    <w:rsid w:val="00AB63A4"/>
    <w:rsid w:val="00AB700A"/>
    <w:rsid w:val="00AB75F1"/>
    <w:rsid w:val="00AB76BE"/>
    <w:rsid w:val="00AB79D1"/>
    <w:rsid w:val="00AB7B52"/>
    <w:rsid w:val="00AB7D6C"/>
    <w:rsid w:val="00AC0696"/>
    <w:rsid w:val="00AC083F"/>
    <w:rsid w:val="00AC0DF9"/>
    <w:rsid w:val="00AC3384"/>
    <w:rsid w:val="00AC4D2C"/>
    <w:rsid w:val="00AC5B16"/>
    <w:rsid w:val="00AC6831"/>
    <w:rsid w:val="00AC6E77"/>
    <w:rsid w:val="00AD085C"/>
    <w:rsid w:val="00AD1C0D"/>
    <w:rsid w:val="00AD1D57"/>
    <w:rsid w:val="00AD1DB5"/>
    <w:rsid w:val="00AD2A2F"/>
    <w:rsid w:val="00AD2A77"/>
    <w:rsid w:val="00AD2DC6"/>
    <w:rsid w:val="00AD2EAB"/>
    <w:rsid w:val="00AD2FE4"/>
    <w:rsid w:val="00AD3F31"/>
    <w:rsid w:val="00AD4157"/>
    <w:rsid w:val="00AD415F"/>
    <w:rsid w:val="00AD43CE"/>
    <w:rsid w:val="00AD4893"/>
    <w:rsid w:val="00AD53B8"/>
    <w:rsid w:val="00AD53F3"/>
    <w:rsid w:val="00AD6383"/>
    <w:rsid w:val="00AD7111"/>
    <w:rsid w:val="00AD7523"/>
    <w:rsid w:val="00AE0D9D"/>
    <w:rsid w:val="00AE2722"/>
    <w:rsid w:val="00AE2B67"/>
    <w:rsid w:val="00AE2CAD"/>
    <w:rsid w:val="00AE2DAD"/>
    <w:rsid w:val="00AE3054"/>
    <w:rsid w:val="00AE3718"/>
    <w:rsid w:val="00AE455C"/>
    <w:rsid w:val="00AE4E3C"/>
    <w:rsid w:val="00AE50DD"/>
    <w:rsid w:val="00AE51BD"/>
    <w:rsid w:val="00AE567E"/>
    <w:rsid w:val="00AE5789"/>
    <w:rsid w:val="00AE62DA"/>
    <w:rsid w:val="00AE6E40"/>
    <w:rsid w:val="00AE6E48"/>
    <w:rsid w:val="00AE7614"/>
    <w:rsid w:val="00AF031A"/>
    <w:rsid w:val="00AF0CB7"/>
    <w:rsid w:val="00AF0FEE"/>
    <w:rsid w:val="00AF1CEF"/>
    <w:rsid w:val="00AF233E"/>
    <w:rsid w:val="00AF3879"/>
    <w:rsid w:val="00AF4685"/>
    <w:rsid w:val="00AF51E3"/>
    <w:rsid w:val="00AF60EC"/>
    <w:rsid w:val="00AF6294"/>
    <w:rsid w:val="00AF632A"/>
    <w:rsid w:val="00AF77F1"/>
    <w:rsid w:val="00B0078C"/>
    <w:rsid w:val="00B00932"/>
    <w:rsid w:val="00B00BD8"/>
    <w:rsid w:val="00B00CD4"/>
    <w:rsid w:val="00B026EC"/>
    <w:rsid w:val="00B03B28"/>
    <w:rsid w:val="00B03F59"/>
    <w:rsid w:val="00B04DF7"/>
    <w:rsid w:val="00B055D1"/>
    <w:rsid w:val="00B05B09"/>
    <w:rsid w:val="00B0651B"/>
    <w:rsid w:val="00B06636"/>
    <w:rsid w:val="00B0680D"/>
    <w:rsid w:val="00B06B80"/>
    <w:rsid w:val="00B06E41"/>
    <w:rsid w:val="00B076D4"/>
    <w:rsid w:val="00B0789A"/>
    <w:rsid w:val="00B07A91"/>
    <w:rsid w:val="00B101DB"/>
    <w:rsid w:val="00B10DAD"/>
    <w:rsid w:val="00B111CA"/>
    <w:rsid w:val="00B115BF"/>
    <w:rsid w:val="00B11F58"/>
    <w:rsid w:val="00B123F9"/>
    <w:rsid w:val="00B12E27"/>
    <w:rsid w:val="00B13639"/>
    <w:rsid w:val="00B142C0"/>
    <w:rsid w:val="00B14429"/>
    <w:rsid w:val="00B14C19"/>
    <w:rsid w:val="00B14EE5"/>
    <w:rsid w:val="00B173D5"/>
    <w:rsid w:val="00B17800"/>
    <w:rsid w:val="00B17C5B"/>
    <w:rsid w:val="00B20420"/>
    <w:rsid w:val="00B20FC6"/>
    <w:rsid w:val="00B220D3"/>
    <w:rsid w:val="00B22265"/>
    <w:rsid w:val="00B22732"/>
    <w:rsid w:val="00B233D3"/>
    <w:rsid w:val="00B23DBE"/>
    <w:rsid w:val="00B24131"/>
    <w:rsid w:val="00B24A49"/>
    <w:rsid w:val="00B26200"/>
    <w:rsid w:val="00B2684E"/>
    <w:rsid w:val="00B2701B"/>
    <w:rsid w:val="00B27F26"/>
    <w:rsid w:val="00B301FE"/>
    <w:rsid w:val="00B302B0"/>
    <w:rsid w:val="00B302DC"/>
    <w:rsid w:val="00B30549"/>
    <w:rsid w:val="00B307BC"/>
    <w:rsid w:val="00B30F3A"/>
    <w:rsid w:val="00B31367"/>
    <w:rsid w:val="00B3161E"/>
    <w:rsid w:val="00B3198A"/>
    <w:rsid w:val="00B32FB8"/>
    <w:rsid w:val="00B344D5"/>
    <w:rsid w:val="00B346BF"/>
    <w:rsid w:val="00B346DC"/>
    <w:rsid w:val="00B348C8"/>
    <w:rsid w:val="00B34FC5"/>
    <w:rsid w:val="00B3541F"/>
    <w:rsid w:val="00B3577F"/>
    <w:rsid w:val="00B368F5"/>
    <w:rsid w:val="00B36B82"/>
    <w:rsid w:val="00B37073"/>
    <w:rsid w:val="00B373BC"/>
    <w:rsid w:val="00B378B0"/>
    <w:rsid w:val="00B37D39"/>
    <w:rsid w:val="00B402DF"/>
    <w:rsid w:val="00B406AB"/>
    <w:rsid w:val="00B40B90"/>
    <w:rsid w:val="00B41AB0"/>
    <w:rsid w:val="00B41CB4"/>
    <w:rsid w:val="00B42543"/>
    <w:rsid w:val="00B4363B"/>
    <w:rsid w:val="00B45E0B"/>
    <w:rsid w:val="00B4624C"/>
    <w:rsid w:val="00B468E6"/>
    <w:rsid w:val="00B47703"/>
    <w:rsid w:val="00B47C35"/>
    <w:rsid w:val="00B50973"/>
    <w:rsid w:val="00B51013"/>
    <w:rsid w:val="00B514C2"/>
    <w:rsid w:val="00B51634"/>
    <w:rsid w:val="00B5176D"/>
    <w:rsid w:val="00B517A8"/>
    <w:rsid w:val="00B518E7"/>
    <w:rsid w:val="00B53BF1"/>
    <w:rsid w:val="00B54A25"/>
    <w:rsid w:val="00B56E31"/>
    <w:rsid w:val="00B60C7C"/>
    <w:rsid w:val="00B622AE"/>
    <w:rsid w:val="00B6254D"/>
    <w:rsid w:val="00B626F5"/>
    <w:rsid w:val="00B632D7"/>
    <w:rsid w:val="00B63778"/>
    <w:rsid w:val="00B63EFF"/>
    <w:rsid w:val="00B6427C"/>
    <w:rsid w:val="00B6486A"/>
    <w:rsid w:val="00B65402"/>
    <w:rsid w:val="00B6549A"/>
    <w:rsid w:val="00B65658"/>
    <w:rsid w:val="00B65694"/>
    <w:rsid w:val="00B6646B"/>
    <w:rsid w:val="00B668D7"/>
    <w:rsid w:val="00B66D75"/>
    <w:rsid w:val="00B6705A"/>
    <w:rsid w:val="00B67540"/>
    <w:rsid w:val="00B70297"/>
    <w:rsid w:val="00B71278"/>
    <w:rsid w:val="00B7312D"/>
    <w:rsid w:val="00B73259"/>
    <w:rsid w:val="00B732E5"/>
    <w:rsid w:val="00B73616"/>
    <w:rsid w:val="00B73EE2"/>
    <w:rsid w:val="00B74F54"/>
    <w:rsid w:val="00B74FC1"/>
    <w:rsid w:val="00B75EA0"/>
    <w:rsid w:val="00B75EFC"/>
    <w:rsid w:val="00B77526"/>
    <w:rsid w:val="00B77873"/>
    <w:rsid w:val="00B77975"/>
    <w:rsid w:val="00B80E83"/>
    <w:rsid w:val="00B80FF6"/>
    <w:rsid w:val="00B8209A"/>
    <w:rsid w:val="00B82382"/>
    <w:rsid w:val="00B84BAD"/>
    <w:rsid w:val="00B84CEE"/>
    <w:rsid w:val="00B85828"/>
    <w:rsid w:val="00B86609"/>
    <w:rsid w:val="00B874C6"/>
    <w:rsid w:val="00B8795E"/>
    <w:rsid w:val="00B87A3E"/>
    <w:rsid w:val="00B91C75"/>
    <w:rsid w:val="00B91DE7"/>
    <w:rsid w:val="00B92BB7"/>
    <w:rsid w:val="00B92C16"/>
    <w:rsid w:val="00B93667"/>
    <w:rsid w:val="00B93CB9"/>
    <w:rsid w:val="00B93EB0"/>
    <w:rsid w:val="00B9446A"/>
    <w:rsid w:val="00B94A4C"/>
    <w:rsid w:val="00B95016"/>
    <w:rsid w:val="00B95557"/>
    <w:rsid w:val="00B958DE"/>
    <w:rsid w:val="00B9633A"/>
    <w:rsid w:val="00B96932"/>
    <w:rsid w:val="00B97F89"/>
    <w:rsid w:val="00B97FA2"/>
    <w:rsid w:val="00BA23D1"/>
    <w:rsid w:val="00BA24DC"/>
    <w:rsid w:val="00BA2725"/>
    <w:rsid w:val="00BA2757"/>
    <w:rsid w:val="00BA2C4D"/>
    <w:rsid w:val="00BA2C6C"/>
    <w:rsid w:val="00BA2D5F"/>
    <w:rsid w:val="00BA328B"/>
    <w:rsid w:val="00BA38C4"/>
    <w:rsid w:val="00BA4901"/>
    <w:rsid w:val="00BA4A59"/>
    <w:rsid w:val="00BA4C53"/>
    <w:rsid w:val="00BA5694"/>
    <w:rsid w:val="00BA6D55"/>
    <w:rsid w:val="00BA7072"/>
    <w:rsid w:val="00BB0565"/>
    <w:rsid w:val="00BB0577"/>
    <w:rsid w:val="00BB0B73"/>
    <w:rsid w:val="00BB11E1"/>
    <w:rsid w:val="00BB3AE0"/>
    <w:rsid w:val="00BB3C5B"/>
    <w:rsid w:val="00BB51DC"/>
    <w:rsid w:val="00BB58AC"/>
    <w:rsid w:val="00BB5FE9"/>
    <w:rsid w:val="00BB60EF"/>
    <w:rsid w:val="00BB641B"/>
    <w:rsid w:val="00BC1D9D"/>
    <w:rsid w:val="00BC2AA5"/>
    <w:rsid w:val="00BC2B34"/>
    <w:rsid w:val="00BC3806"/>
    <w:rsid w:val="00BC3B64"/>
    <w:rsid w:val="00BC53A0"/>
    <w:rsid w:val="00BC67DC"/>
    <w:rsid w:val="00BC6802"/>
    <w:rsid w:val="00BC715B"/>
    <w:rsid w:val="00BC79EA"/>
    <w:rsid w:val="00BD09EB"/>
    <w:rsid w:val="00BD0B98"/>
    <w:rsid w:val="00BD1162"/>
    <w:rsid w:val="00BD141B"/>
    <w:rsid w:val="00BD156C"/>
    <w:rsid w:val="00BD19B8"/>
    <w:rsid w:val="00BD2211"/>
    <w:rsid w:val="00BD304B"/>
    <w:rsid w:val="00BD3F14"/>
    <w:rsid w:val="00BD4152"/>
    <w:rsid w:val="00BD4512"/>
    <w:rsid w:val="00BD47A6"/>
    <w:rsid w:val="00BD4E6B"/>
    <w:rsid w:val="00BD50B7"/>
    <w:rsid w:val="00BD614C"/>
    <w:rsid w:val="00BD6512"/>
    <w:rsid w:val="00BD70DA"/>
    <w:rsid w:val="00BE1464"/>
    <w:rsid w:val="00BE16FD"/>
    <w:rsid w:val="00BE18BF"/>
    <w:rsid w:val="00BE19CA"/>
    <w:rsid w:val="00BE1E8A"/>
    <w:rsid w:val="00BE29F2"/>
    <w:rsid w:val="00BE3DFD"/>
    <w:rsid w:val="00BE40CE"/>
    <w:rsid w:val="00BE45F0"/>
    <w:rsid w:val="00BE4D01"/>
    <w:rsid w:val="00BE55EB"/>
    <w:rsid w:val="00BE68EE"/>
    <w:rsid w:val="00BE6D24"/>
    <w:rsid w:val="00BE6EF9"/>
    <w:rsid w:val="00BE70B1"/>
    <w:rsid w:val="00BE791F"/>
    <w:rsid w:val="00BF020F"/>
    <w:rsid w:val="00BF0804"/>
    <w:rsid w:val="00BF1C34"/>
    <w:rsid w:val="00BF1E92"/>
    <w:rsid w:val="00BF2833"/>
    <w:rsid w:val="00BF3DAE"/>
    <w:rsid w:val="00BF451E"/>
    <w:rsid w:val="00BF4992"/>
    <w:rsid w:val="00BF5BC0"/>
    <w:rsid w:val="00BF6A72"/>
    <w:rsid w:val="00BF76FB"/>
    <w:rsid w:val="00BF7B92"/>
    <w:rsid w:val="00BF7C81"/>
    <w:rsid w:val="00C0006A"/>
    <w:rsid w:val="00C01753"/>
    <w:rsid w:val="00C01FA1"/>
    <w:rsid w:val="00C020D1"/>
    <w:rsid w:val="00C0238D"/>
    <w:rsid w:val="00C02E39"/>
    <w:rsid w:val="00C02FC0"/>
    <w:rsid w:val="00C04A19"/>
    <w:rsid w:val="00C05010"/>
    <w:rsid w:val="00C053EB"/>
    <w:rsid w:val="00C05652"/>
    <w:rsid w:val="00C06914"/>
    <w:rsid w:val="00C0729E"/>
    <w:rsid w:val="00C0732C"/>
    <w:rsid w:val="00C074FF"/>
    <w:rsid w:val="00C077E2"/>
    <w:rsid w:val="00C07A43"/>
    <w:rsid w:val="00C10B5B"/>
    <w:rsid w:val="00C11AE9"/>
    <w:rsid w:val="00C11C0B"/>
    <w:rsid w:val="00C120AF"/>
    <w:rsid w:val="00C12A53"/>
    <w:rsid w:val="00C147FD"/>
    <w:rsid w:val="00C159F1"/>
    <w:rsid w:val="00C15C9C"/>
    <w:rsid w:val="00C15E97"/>
    <w:rsid w:val="00C16320"/>
    <w:rsid w:val="00C17B29"/>
    <w:rsid w:val="00C20551"/>
    <w:rsid w:val="00C2068A"/>
    <w:rsid w:val="00C2099B"/>
    <w:rsid w:val="00C20CB4"/>
    <w:rsid w:val="00C215C0"/>
    <w:rsid w:val="00C22D07"/>
    <w:rsid w:val="00C23B63"/>
    <w:rsid w:val="00C23CA3"/>
    <w:rsid w:val="00C24CBC"/>
    <w:rsid w:val="00C24F4B"/>
    <w:rsid w:val="00C25179"/>
    <w:rsid w:val="00C2527C"/>
    <w:rsid w:val="00C253A1"/>
    <w:rsid w:val="00C259D0"/>
    <w:rsid w:val="00C25C43"/>
    <w:rsid w:val="00C26846"/>
    <w:rsid w:val="00C26E21"/>
    <w:rsid w:val="00C27784"/>
    <w:rsid w:val="00C2778F"/>
    <w:rsid w:val="00C302D3"/>
    <w:rsid w:val="00C3112B"/>
    <w:rsid w:val="00C314F9"/>
    <w:rsid w:val="00C31EF3"/>
    <w:rsid w:val="00C321D9"/>
    <w:rsid w:val="00C3292B"/>
    <w:rsid w:val="00C32F56"/>
    <w:rsid w:val="00C3401F"/>
    <w:rsid w:val="00C34370"/>
    <w:rsid w:val="00C343A2"/>
    <w:rsid w:val="00C34680"/>
    <w:rsid w:val="00C34809"/>
    <w:rsid w:val="00C34838"/>
    <w:rsid w:val="00C34F61"/>
    <w:rsid w:val="00C35643"/>
    <w:rsid w:val="00C358EF"/>
    <w:rsid w:val="00C36A5C"/>
    <w:rsid w:val="00C375AE"/>
    <w:rsid w:val="00C37964"/>
    <w:rsid w:val="00C40704"/>
    <w:rsid w:val="00C40E93"/>
    <w:rsid w:val="00C4111A"/>
    <w:rsid w:val="00C4161F"/>
    <w:rsid w:val="00C41A45"/>
    <w:rsid w:val="00C41B20"/>
    <w:rsid w:val="00C4267E"/>
    <w:rsid w:val="00C432B4"/>
    <w:rsid w:val="00C437E8"/>
    <w:rsid w:val="00C437FD"/>
    <w:rsid w:val="00C43C8F"/>
    <w:rsid w:val="00C44937"/>
    <w:rsid w:val="00C44E56"/>
    <w:rsid w:val="00C454BA"/>
    <w:rsid w:val="00C465C7"/>
    <w:rsid w:val="00C47F38"/>
    <w:rsid w:val="00C511A2"/>
    <w:rsid w:val="00C51C52"/>
    <w:rsid w:val="00C52B51"/>
    <w:rsid w:val="00C52E6C"/>
    <w:rsid w:val="00C52FD1"/>
    <w:rsid w:val="00C52FF8"/>
    <w:rsid w:val="00C53935"/>
    <w:rsid w:val="00C56E5E"/>
    <w:rsid w:val="00C57A32"/>
    <w:rsid w:val="00C610F8"/>
    <w:rsid w:val="00C61269"/>
    <w:rsid w:val="00C61368"/>
    <w:rsid w:val="00C61946"/>
    <w:rsid w:val="00C61DCB"/>
    <w:rsid w:val="00C62D13"/>
    <w:rsid w:val="00C62D88"/>
    <w:rsid w:val="00C63113"/>
    <w:rsid w:val="00C63893"/>
    <w:rsid w:val="00C639B6"/>
    <w:rsid w:val="00C644C6"/>
    <w:rsid w:val="00C6537C"/>
    <w:rsid w:val="00C6548B"/>
    <w:rsid w:val="00C662B0"/>
    <w:rsid w:val="00C6650F"/>
    <w:rsid w:val="00C66D66"/>
    <w:rsid w:val="00C671A4"/>
    <w:rsid w:val="00C67D9F"/>
    <w:rsid w:val="00C7024D"/>
    <w:rsid w:val="00C70A65"/>
    <w:rsid w:val="00C70F45"/>
    <w:rsid w:val="00C71B14"/>
    <w:rsid w:val="00C71D8B"/>
    <w:rsid w:val="00C71DFF"/>
    <w:rsid w:val="00C723E7"/>
    <w:rsid w:val="00C7442C"/>
    <w:rsid w:val="00C74551"/>
    <w:rsid w:val="00C74596"/>
    <w:rsid w:val="00C7468F"/>
    <w:rsid w:val="00C7505E"/>
    <w:rsid w:val="00C75135"/>
    <w:rsid w:val="00C7520A"/>
    <w:rsid w:val="00C75903"/>
    <w:rsid w:val="00C75E18"/>
    <w:rsid w:val="00C75FCC"/>
    <w:rsid w:val="00C76443"/>
    <w:rsid w:val="00C76B0F"/>
    <w:rsid w:val="00C76BDA"/>
    <w:rsid w:val="00C76F22"/>
    <w:rsid w:val="00C77128"/>
    <w:rsid w:val="00C774E5"/>
    <w:rsid w:val="00C80A28"/>
    <w:rsid w:val="00C81768"/>
    <w:rsid w:val="00C82BC0"/>
    <w:rsid w:val="00C82CB7"/>
    <w:rsid w:val="00C82E17"/>
    <w:rsid w:val="00C83041"/>
    <w:rsid w:val="00C83D19"/>
    <w:rsid w:val="00C84A08"/>
    <w:rsid w:val="00C84CD4"/>
    <w:rsid w:val="00C85604"/>
    <w:rsid w:val="00C85931"/>
    <w:rsid w:val="00C86838"/>
    <w:rsid w:val="00C879A9"/>
    <w:rsid w:val="00C87D09"/>
    <w:rsid w:val="00C90221"/>
    <w:rsid w:val="00C90EB3"/>
    <w:rsid w:val="00C91337"/>
    <w:rsid w:val="00C9156D"/>
    <w:rsid w:val="00C9177A"/>
    <w:rsid w:val="00C91BAC"/>
    <w:rsid w:val="00C9200B"/>
    <w:rsid w:val="00C9288E"/>
    <w:rsid w:val="00C93EFC"/>
    <w:rsid w:val="00C94471"/>
    <w:rsid w:val="00C948F7"/>
    <w:rsid w:val="00C94F3E"/>
    <w:rsid w:val="00C95282"/>
    <w:rsid w:val="00C955CF"/>
    <w:rsid w:val="00C95EA6"/>
    <w:rsid w:val="00C97F9A"/>
    <w:rsid w:val="00CA0435"/>
    <w:rsid w:val="00CA07BD"/>
    <w:rsid w:val="00CA1081"/>
    <w:rsid w:val="00CA2108"/>
    <w:rsid w:val="00CA2650"/>
    <w:rsid w:val="00CA3100"/>
    <w:rsid w:val="00CA33C6"/>
    <w:rsid w:val="00CA3D21"/>
    <w:rsid w:val="00CA5156"/>
    <w:rsid w:val="00CA56E6"/>
    <w:rsid w:val="00CA6491"/>
    <w:rsid w:val="00CA6C29"/>
    <w:rsid w:val="00CA6E3C"/>
    <w:rsid w:val="00CA7AE9"/>
    <w:rsid w:val="00CB124A"/>
    <w:rsid w:val="00CB2087"/>
    <w:rsid w:val="00CB2558"/>
    <w:rsid w:val="00CB3AA1"/>
    <w:rsid w:val="00CB447C"/>
    <w:rsid w:val="00CB48C7"/>
    <w:rsid w:val="00CB55F6"/>
    <w:rsid w:val="00CB5697"/>
    <w:rsid w:val="00CB56F3"/>
    <w:rsid w:val="00CB5923"/>
    <w:rsid w:val="00CB7819"/>
    <w:rsid w:val="00CC050A"/>
    <w:rsid w:val="00CC1050"/>
    <w:rsid w:val="00CC1195"/>
    <w:rsid w:val="00CC11D8"/>
    <w:rsid w:val="00CC1691"/>
    <w:rsid w:val="00CC1A4D"/>
    <w:rsid w:val="00CC1C10"/>
    <w:rsid w:val="00CC2047"/>
    <w:rsid w:val="00CC29B6"/>
    <w:rsid w:val="00CC2AA2"/>
    <w:rsid w:val="00CC2CC5"/>
    <w:rsid w:val="00CC30F1"/>
    <w:rsid w:val="00CC3E9C"/>
    <w:rsid w:val="00CC43B8"/>
    <w:rsid w:val="00CC495A"/>
    <w:rsid w:val="00CC4AF5"/>
    <w:rsid w:val="00CC4D8A"/>
    <w:rsid w:val="00CC506F"/>
    <w:rsid w:val="00CC5E37"/>
    <w:rsid w:val="00CC6887"/>
    <w:rsid w:val="00CC6C7C"/>
    <w:rsid w:val="00CC6DB1"/>
    <w:rsid w:val="00CD0595"/>
    <w:rsid w:val="00CD0775"/>
    <w:rsid w:val="00CD0CC5"/>
    <w:rsid w:val="00CD0EE0"/>
    <w:rsid w:val="00CD0F76"/>
    <w:rsid w:val="00CD103D"/>
    <w:rsid w:val="00CD2D70"/>
    <w:rsid w:val="00CD3312"/>
    <w:rsid w:val="00CD3B92"/>
    <w:rsid w:val="00CD4AEB"/>
    <w:rsid w:val="00CD516D"/>
    <w:rsid w:val="00CD5713"/>
    <w:rsid w:val="00CD5925"/>
    <w:rsid w:val="00CD61F8"/>
    <w:rsid w:val="00CD6FF1"/>
    <w:rsid w:val="00CD7910"/>
    <w:rsid w:val="00CE0899"/>
    <w:rsid w:val="00CE0A20"/>
    <w:rsid w:val="00CE0B0D"/>
    <w:rsid w:val="00CE22DA"/>
    <w:rsid w:val="00CE2602"/>
    <w:rsid w:val="00CE366B"/>
    <w:rsid w:val="00CE4798"/>
    <w:rsid w:val="00CE4CA1"/>
    <w:rsid w:val="00CE5AD1"/>
    <w:rsid w:val="00CE5FD2"/>
    <w:rsid w:val="00CE63DD"/>
    <w:rsid w:val="00CE6575"/>
    <w:rsid w:val="00CE6D0C"/>
    <w:rsid w:val="00CE6E2F"/>
    <w:rsid w:val="00CF1BFD"/>
    <w:rsid w:val="00CF3D77"/>
    <w:rsid w:val="00CF4A87"/>
    <w:rsid w:val="00CF51CA"/>
    <w:rsid w:val="00CF566F"/>
    <w:rsid w:val="00CF639D"/>
    <w:rsid w:val="00CF65C3"/>
    <w:rsid w:val="00CF6D50"/>
    <w:rsid w:val="00CF7B63"/>
    <w:rsid w:val="00D00656"/>
    <w:rsid w:val="00D01BA3"/>
    <w:rsid w:val="00D03638"/>
    <w:rsid w:val="00D03A8A"/>
    <w:rsid w:val="00D0419E"/>
    <w:rsid w:val="00D0523F"/>
    <w:rsid w:val="00D05600"/>
    <w:rsid w:val="00D05AA9"/>
    <w:rsid w:val="00D07112"/>
    <w:rsid w:val="00D07257"/>
    <w:rsid w:val="00D0736A"/>
    <w:rsid w:val="00D07DA0"/>
    <w:rsid w:val="00D105D9"/>
    <w:rsid w:val="00D11518"/>
    <w:rsid w:val="00D11A42"/>
    <w:rsid w:val="00D11AFC"/>
    <w:rsid w:val="00D126FC"/>
    <w:rsid w:val="00D12F9C"/>
    <w:rsid w:val="00D131B3"/>
    <w:rsid w:val="00D13F34"/>
    <w:rsid w:val="00D144B8"/>
    <w:rsid w:val="00D14A13"/>
    <w:rsid w:val="00D14ED1"/>
    <w:rsid w:val="00D15288"/>
    <w:rsid w:val="00D154C2"/>
    <w:rsid w:val="00D15CD0"/>
    <w:rsid w:val="00D20F4A"/>
    <w:rsid w:val="00D2228C"/>
    <w:rsid w:val="00D22470"/>
    <w:rsid w:val="00D22589"/>
    <w:rsid w:val="00D22F99"/>
    <w:rsid w:val="00D238D4"/>
    <w:rsid w:val="00D24041"/>
    <w:rsid w:val="00D24171"/>
    <w:rsid w:val="00D24E3F"/>
    <w:rsid w:val="00D25310"/>
    <w:rsid w:val="00D25D8D"/>
    <w:rsid w:val="00D270A2"/>
    <w:rsid w:val="00D272AF"/>
    <w:rsid w:val="00D27451"/>
    <w:rsid w:val="00D275AF"/>
    <w:rsid w:val="00D27620"/>
    <w:rsid w:val="00D27D4F"/>
    <w:rsid w:val="00D3000E"/>
    <w:rsid w:val="00D305D7"/>
    <w:rsid w:val="00D3264B"/>
    <w:rsid w:val="00D32A6A"/>
    <w:rsid w:val="00D32F72"/>
    <w:rsid w:val="00D3370D"/>
    <w:rsid w:val="00D33FED"/>
    <w:rsid w:val="00D34DF7"/>
    <w:rsid w:val="00D35284"/>
    <w:rsid w:val="00D35691"/>
    <w:rsid w:val="00D3614D"/>
    <w:rsid w:val="00D36D42"/>
    <w:rsid w:val="00D36DEA"/>
    <w:rsid w:val="00D4037B"/>
    <w:rsid w:val="00D404CE"/>
    <w:rsid w:val="00D41289"/>
    <w:rsid w:val="00D41624"/>
    <w:rsid w:val="00D416AC"/>
    <w:rsid w:val="00D41B8D"/>
    <w:rsid w:val="00D41D6A"/>
    <w:rsid w:val="00D41D6E"/>
    <w:rsid w:val="00D4235C"/>
    <w:rsid w:val="00D42E50"/>
    <w:rsid w:val="00D43134"/>
    <w:rsid w:val="00D44FC0"/>
    <w:rsid w:val="00D45DB4"/>
    <w:rsid w:val="00D47FFC"/>
    <w:rsid w:val="00D50E5D"/>
    <w:rsid w:val="00D51350"/>
    <w:rsid w:val="00D519E9"/>
    <w:rsid w:val="00D51A65"/>
    <w:rsid w:val="00D52105"/>
    <w:rsid w:val="00D52A57"/>
    <w:rsid w:val="00D52EEE"/>
    <w:rsid w:val="00D5304C"/>
    <w:rsid w:val="00D532A5"/>
    <w:rsid w:val="00D532C6"/>
    <w:rsid w:val="00D533C5"/>
    <w:rsid w:val="00D53431"/>
    <w:rsid w:val="00D534F2"/>
    <w:rsid w:val="00D53F63"/>
    <w:rsid w:val="00D569D2"/>
    <w:rsid w:val="00D574D5"/>
    <w:rsid w:val="00D601FC"/>
    <w:rsid w:val="00D6050B"/>
    <w:rsid w:val="00D614B6"/>
    <w:rsid w:val="00D61D38"/>
    <w:rsid w:val="00D62975"/>
    <w:rsid w:val="00D62C3A"/>
    <w:rsid w:val="00D63609"/>
    <w:rsid w:val="00D63C6E"/>
    <w:rsid w:val="00D6570A"/>
    <w:rsid w:val="00D65C76"/>
    <w:rsid w:val="00D67BD3"/>
    <w:rsid w:val="00D70261"/>
    <w:rsid w:val="00D70C3D"/>
    <w:rsid w:val="00D70E76"/>
    <w:rsid w:val="00D73FAE"/>
    <w:rsid w:val="00D7403F"/>
    <w:rsid w:val="00D74F72"/>
    <w:rsid w:val="00D75373"/>
    <w:rsid w:val="00D75452"/>
    <w:rsid w:val="00D75785"/>
    <w:rsid w:val="00D76050"/>
    <w:rsid w:val="00D76302"/>
    <w:rsid w:val="00D76316"/>
    <w:rsid w:val="00D767F9"/>
    <w:rsid w:val="00D776DE"/>
    <w:rsid w:val="00D77C37"/>
    <w:rsid w:val="00D80181"/>
    <w:rsid w:val="00D81284"/>
    <w:rsid w:val="00D819FB"/>
    <w:rsid w:val="00D81BC8"/>
    <w:rsid w:val="00D81D04"/>
    <w:rsid w:val="00D81D20"/>
    <w:rsid w:val="00D81D49"/>
    <w:rsid w:val="00D82074"/>
    <w:rsid w:val="00D835A8"/>
    <w:rsid w:val="00D849F9"/>
    <w:rsid w:val="00D85C7B"/>
    <w:rsid w:val="00D85CFB"/>
    <w:rsid w:val="00D86473"/>
    <w:rsid w:val="00D87C60"/>
    <w:rsid w:val="00D9004F"/>
    <w:rsid w:val="00D91C21"/>
    <w:rsid w:val="00D91E81"/>
    <w:rsid w:val="00D924F7"/>
    <w:rsid w:val="00D93D39"/>
    <w:rsid w:val="00D94058"/>
    <w:rsid w:val="00D945C8"/>
    <w:rsid w:val="00D94A4D"/>
    <w:rsid w:val="00D9562E"/>
    <w:rsid w:val="00D96FB3"/>
    <w:rsid w:val="00D971F6"/>
    <w:rsid w:val="00DA1482"/>
    <w:rsid w:val="00DA1A76"/>
    <w:rsid w:val="00DA245B"/>
    <w:rsid w:val="00DA2C1A"/>
    <w:rsid w:val="00DA2ED5"/>
    <w:rsid w:val="00DA2FAD"/>
    <w:rsid w:val="00DA35E8"/>
    <w:rsid w:val="00DA3779"/>
    <w:rsid w:val="00DA3904"/>
    <w:rsid w:val="00DA3B03"/>
    <w:rsid w:val="00DA3FFE"/>
    <w:rsid w:val="00DA414E"/>
    <w:rsid w:val="00DA43E7"/>
    <w:rsid w:val="00DA48BD"/>
    <w:rsid w:val="00DA5570"/>
    <w:rsid w:val="00DA5947"/>
    <w:rsid w:val="00DA5CF4"/>
    <w:rsid w:val="00DA5E75"/>
    <w:rsid w:val="00DA661A"/>
    <w:rsid w:val="00DA69F3"/>
    <w:rsid w:val="00DA7626"/>
    <w:rsid w:val="00DA7F2C"/>
    <w:rsid w:val="00DB0710"/>
    <w:rsid w:val="00DB0CCF"/>
    <w:rsid w:val="00DB14F7"/>
    <w:rsid w:val="00DB17AD"/>
    <w:rsid w:val="00DB31B9"/>
    <w:rsid w:val="00DB32AC"/>
    <w:rsid w:val="00DB39B9"/>
    <w:rsid w:val="00DB3A76"/>
    <w:rsid w:val="00DB3CD3"/>
    <w:rsid w:val="00DB5553"/>
    <w:rsid w:val="00DB6373"/>
    <w:rsid w:val="00DB6F14"/>
    <w:rsid w:val="00DC0C17"/>
    <w:rsid w:val="00DC130E"/>
    <w:rsid w:val="00DC1368"/>
    <w:rsid w:val="00DC1372"/>
    <w:rsid w:val="00DC21F8"/>
    <w:rsid w:val="00DC25D4"/>
    <w:rsid w:val="00DC276A"/>
    <w:rsid w:val="00DC34A3"/>
    <w:rsid w:val="00DC34C0"/>
    <w:rsid w:val="00DC5A26"/>
    <w:rsid w:val="00DC6880"/>
    <w:rsid w:val="00DC69B0"/>
    <w:rsid w:val="00DC6F3A"/>
    <w:rsid w:val="00DC714A"/>
    <w:rsid w:val="00DC78AF"/>
    <w:rsid w:val="00DC7C84"/>
    <w:rsid w:val="00DD08FB"/>
    <w:rsid w:val="00DD173E"/>
    <w:rsid w:val="00DD1AD1"/>
    <w:rsid w:val="00DD31C0"/>
    <w:rsid w:val="00DD492D"/>
    <w:rsid w:val="00DD4C23"/>
    <w:rsid w:val="00DD4C7B"/>
    <w:rsid w:val="00DD50E9"/>
    <w:rsid w:val="00DD6089"/>
    <w:rsid w:val="00DD6500"/>
    <w:rsid w:val="00DD6767"/>
    <w:rsid w:val="00DD68D7"/>
    <w:rsid w:val="00DD7575"/>
    <w:rsid w:val="00DE000A"/>
    <w:rsid w:val="00DE10DD"/>
    <w:rsid w:val="00DE1398"/>
    <w:rsid w:val="00DE2F1E"/>
    <w:rsid w:val="00DE3203"/>
    <w:rsid w:val="00DE34F4"/>
    <w:rsid w:val="00DE3571"/>
    <w:rsid w:val="00DE3A6C"/>
    <w:rsid w:val="00DE3B02"/>
    <w:rsid w:val="00DE425D"/>
    <w:rsid w:val="00DE4668"/>
    <w:rsid w:val="00DE556A"/>
    <w:rsid w:val="00DE62A1"/>
    <w:rsid w:val="00DE7100"/>
    <w:rsid w:val="00DE7C23"/>
    <w:rsid w:val="00DF0547"/>
    <w:rsid w:val="00DF0FBB"/>
    <w:rsid w:val="00DF0FF6"/>
    <w:rsid w:val="00DF18BC"/>
    <w:rsid w:val="00DF18EB"/>
    <w:rsid w:val="00DF1B76"/>
    <w:rsid w:val="00DF1CDE"/>
    <w:rsid w:val="00DF2537"/>
    <w:rsid w:val="00DF283F"/>
    <w:rsid w:val="00DF2A86"/>
    <w:rsid w:val="00DF2F8C"/>
    <w:rsid w:val="00DF3C69"/>
    <w:rsid w:val="00DF4097"/>
    <w:rsid w:val="00DF441C"/>
    <w:rsid w:val="00DF46E6"/>
    <w:rsid w:val="00DF551F"/>
    <w:rsid w:val="00DF611D"/>
    <w:rsid w:val="00DF6AE8"/>
    <w:rsid w:val="00DF6FC2"/>
    <w:rsid w:val="00DF6FE9"/>
    <w:rsid w:val="00DF755B"/>
    <w:rsid w:val="00DF7667"/>
    <w:rsid w:val="00DF7C5A"/>
    <w:rsid w:val="00DF7F5C"/>
    <w:rsid w:val="00E01F94"/>
    <w:rsid w:val="00E027B7"/>
    <w:rsid w:val="00E028AB"/>
    <w:rsid w:val="00E02A70"/>
    <w:rsid w:val="00E035BD"/>
    <w:rsid w:val="00E03CB8"/>
    <w:rsid w:val="00E04126"/>
    <w:rsid w:val="00E04B1E"/>
    <w:rsid w:val="00E04D67"/>
    <w:rsid w:val="00E04D82"/>
    <w:rsid w:val="00E0622B"/>
    <w:rsid w:val="00E07127"/>
    <w:rsid w:val="00E07282"/>
    <w:rsid w:val="00E07322"/>
    <w:rsid w:val="00E077EA"/>
    <w:rsid w:val="00E07B64"/>
    <w:rsid w:val="00E1056A"/>
    <w:rsid w:val="00E12070"/>
    <w:rsid w:val="00E133F5"/>
    <w:rsid w:val="00E13A12"/>
    <w:rsid w:val="00E144C1"/>
    <w:rsid w:val="00E14B97"/>
    <w:rsid w:val="00E1549C"/>
    <w:rsid w:val="00E17380"/>
    <w:rsid w:val="00E2017E"/>
    <w:rsid w:val="00E205EF"/>
    <w:rsid w:val="00E20AEF"/>
    <w:rsid w:val="00E227FC"/>
    <w:rsid w:val="00E231CB"/>
    <w:rsid w:val="00E23DE3"/>
    <w:rsid w:val="00E260D8"/>
    <w:rsid w:val="00E2678E"/>
    <w:rsid w:val="00E267C7"/>
    <w:rsid w:val="00E26C7B"/>
    <w:rsid w:val="00E273A0"/>
    <w:rsid w:val="00E27890"/>
    <w:rsid w:val="00E30199"/>
    <w:rsid w:val="00E3021E"/>
    <w:rsid w:val="00E31126"/>
    <w:rsid w:val="00E312EE"/>
    <w:rsid w:val="00E31A63"/>
    <w:rsid w:val="00E31F47"/>
    <w:rsid w:val="00E3329B"/>
    <w:rsid w:val="00E34A02"/>
    <w:rsid w:val="00E3517C"/>
    <w:rsid w:val="00E3524D"/>
    <w:rsid w:val="00E360BF"/>
    <w:rsid w:val="00E366F5"/>
    <w:rsid w:val="00E3764D"/>
    <w:rsid w:val="00E418F6"/>
    <w:rsid w:val="00E42604"/>
    <w:rsid w:val="00E427CE"/>
    <w:rsid w:val="00E42D43"/>
    <w:rsid w:val="00E43075"/>
    <w:rsid w:val="00E431C4"/>
    <w:rsid w:val="00E43EA1"/>
    <w:rsid w:val="00E46354"/>
    <w:rsid w:val="00E467AA"/>
    <w:rsid w:val="00E46DBC"/>
    <w:rsid w:val="00E503A6"/>
    <w:rsid w:val="00E50BB5"/>
    <w:rsid w:val="00E51566"/>
    <w:rsid w:val="00E51B37"/>
    <w:rsid w:val="00E52108"/>
    <w:rsid w:val="00E52233"/>
    <w:rsid w:val="00E5334C"/>
    <w:rsid w:val="00E5361F"/>
    <w:rsid w:val="00E54455"/>
    <w:rsid w:val="00E54D95"/>
    <w:rsid w:val="00E54E3B"/>
    <w:rsid w:val="00E55564"/>
    <w:rsid w:val="00E557FD"/>
    <w:rsid w:val="00E55DA5"/>
    <w:rsid w:val="00E5661A"/>
    <w:rsid w:val="00E566DD"/>
    <w:rsid w:val="00E574FD"/>
    <w:rsid w:val="00E579F4"/>
    <w:rsid w:val="00E57B69"/>
    <w:rsid w:val="00E57D00"/>
    <w:rsid w:val="00E61092"/>
    <w:rsid w:val="00E61509"/>
    <w:rsid w:val="00E6281A"/>
    <w:rsid w:val="00E631FC"/>
    <w:rsid w:val="00E63963"/>
    <w:rsid w:val="00E63EFD"/>
    <w:rsid w:val="00E63FC6"/>
    <w:rsid w:val="00E64352"/>
    <w:rsid w:val="00E6453C"/>
    <w:rsid w:val="00E64C4A"/>
    <w:rsid w:val="00E64D9C"/>
    <w:rsid w:val="00E66245"/>
    <w:rsid w:val="00E6652B"/>
    <w:rsid w:val="00E668EB"/>
    <w:rsid w:val="00E66F2A"/>
    <w:rsid w:val="00E67137"/>
    <w:rsid w:val="00E6713D"/>
    <w:rsid w:val="00E67629"/>
    <w:rsid w:val="00E678FD"/>
    <w:rsid w:val="00E67F7A"/>
    <w:rsid w:val="00E70F27"/>
    <w:rsid w:val="00E71A99"/>
    <w:rsid w:val="00E71F5E"/>
    <w:rsid w:val="00E728A0"/>
    <w:rsid w:val="00E754CA"/>
    <w:rsid w:val="00E75782"/>
    <w:rsid w:val="00E75883"/>
    <w:rsid w:val="00E75B58"/>
    <w:rsid w:val="00E770CC"/>
    <w:rsid w:val="00E77242"/>
    <w:rsid w:val="00E77496"/>
    <w:rsid w:val="00E779BB"/>
    <w:rsid w:val="00E80DB8"/>
    <w:rsid w:val="00E80E25"/>
    <w:rsid w:val="00E81399"/>
    <w:rsid w:val="00E8155C"/>
    <w:rsid w:val="00E81627"/>
    <w:rsid w:val="00E819B4"/>
    <w:rsid w:val="00E821F2"/>
    <w:rsid w:val="00E8236E"/>
    <w:rsid w:val="00E8368D"/>
    <w:rsid w:val="00E83C5A"/>
    <w:rsid w:val="00E8429A"/>
    <w:rsid w:val="00E8436C"/>
    <w:rsid w:val="00E85147"/>
    <w:rsid w:val="00E851F2"/>
    <w:rsid w:val="00E85ABE"/>
    <w:rsid w:val="00E866B4"/>
    <w:rsid w:val="00E87AA0"/>
    <w:rsid w:val="00E90BED"/>
    <w:rsid w:val="00E91043"/>
    <w:rsid w:val="00E91CC8"/>
    <w:rsid w:val="00E91E20"/>
    <w:rsid w:val="00E91F95"/>
    <w:rsid w:val="00E923C9"/>
    <w:rsid w:val="00E92B74"/>
    <w:rsid w:val="00E93243"/>
    <w:rsid w:val="00E93A16"/>
    <w:rsid w:val="00E93CD6"/>
    <w:rsid w:val="00E942D8"/>
    <w:rsid w:val="00E94BE4"/>
    <w:rsid w:val="00E95233"/>
    <w:rsid w:val="00E95AFD"/>
    <w:rsid w:val="00E95F54"/>
    <w:rsid w:val="00E9678E"/>
    <w:rsid w:val="00E96879"/>
    <w:rsid w:val="00E96B2C"/>
    <w:rsid w:val="00EA0442"/>
    <w:rsid w:val="00EA044A"/>
    <w:rsid w:val="00EA07F8"/>
    <w:rsid w:val="00EA20D8"/>
    <w:rsid w:val="00EA2232"/>
    <w:rsid w:val="00EA231F"/>
    <w:rsid w:val="00EA239F"/>
    <w:rsid w:val="00EA28C9"/>
    <w:rsid w:val="00EA389E"/>
    <w:rsid w:val="00EA4087"/>
    <w:rsid w:val="00EA4334"/>
    <w:rsid w:val="00EA4697"/>
    <w:rsid w:val="00EA5119"/>
    <w:rsid w:val="00EA5333"/>
    <w:rsid w:val="00EA5523"/>
    <w:rsid w:val="00EA5D3C"/>
    <w:rsid w:val="00EA68E5"/>
    <w:rsid w:val="00EB00B5"/>
    <w:rsid w:val="00EB022B"/>
    <w:rsid w:val="00EB045E"/>
    <w:rsid w:val="00EB06D2"/>
    <w:rsid w:val="00EB10A7"/>
    <w:rsid w:val="00EB2913"/>
    <w:rsid w:val="00EB3084"/>
    <w:rsid w:val="00EB34C7"/>
    <w:rsid w:val="00EB4761"/>
    <w:rsid w:val="00EB4ABC"/>
    <w:rsid w:val="00EB4C7B"/>
    <w:rsid w:val="00EB5706"/>
    <w:rsid w:val="00EB5BBA"/>
    <w:rsid w:val="00EB5C7D"/>
    <w:rsid w:val="00EB5DA7"/>
    <w:rsid w:val="00EB7E4F"/>
    <w:rsid w:val="00EC0434"/>
    <w:rsid w:val="00EC04B5"/>
    <w:rsid w:val="00EC09F6"/>
    <w:rsid w:val="00EC0A60"/>
    <w:rsid w:val="00EC0EE1"/>
    <w:rsid w:val="00EC0FBA"/>
    <w:rsid w:val="00EC0FF9"/>
    <w:rsid w:val="00EC15E8"/>
    <w:rsid w:val="00EC1B3A"/>
    <w:rsid w:val="00EC3204"/>
    <w:rsid w:val="00EC3309"/>
    <w:rsid w:val="00EC35EC"/>
    <w:rsid w:val="00EC3711"/>
    <w:rsid w:val="00EC40C5"/>
    <w:rsid w:val="00EC5338"/>
    <w:rsid w:val="00EC5E24"/>
    <w:rsid w:val="00EC7677"/>
    <w:rsid w:val="00EC792A"/>
    <w:rsid w:val="00ED0073"/>
    <w:rsid w:val="00ED01E5"/>
    <w:rsid w:val="00ED041C"/>
    <w:rsid w:val="00ED0423"/>
    <w:rsid w:val="00ED069C"/>
    <w:rsid w:val="00ED094C"/>
    <w:rsid w:val="00ED2E37"/>
    <w:rsid w:val="00ED40D6"/>
    <w:rsid w:val="00ED50D7"/>
    <w:rsid w:val="00ED512D"/>
    <w:rsid w:val="00ED54C5"/>
    <w:rsid w:val="00ED7096"/>
    <w:rsid w:val="00ED7E45"/>
    <w:rsid w:val="00EE03A0"/>
    <w:rsid w:val="00EE10DD"/>
    <w:rsid w:val="00EE1193"/>
    <w:rsid w:val="00EE181F"/>
    <w:rsid w:val="00EE2844"/>
    <w:rsid w:val="00EE2B05"/>
    <w:rsid w:val="00EE2CE4"/>
    <w:rsid w:val="00EE417C"/>
    <w:rsid w:val="00EE4AEC"/>
    <w:rsid w:val="00EE7288"/>
    <w:rsid w:val="00EE784B"/>
    <w:rsid w:val="00EE7A13"/>
    <w:rsid w:val="00EF0655"/>
    <w:rsid w:val="00EF069C"/>
    <w:rsid w:val="00EF0834"/>
    <w:rsid w:val="00EF1285"/>
    <w:rsid w:val="00EF180D"/>
    <w:rsid w:val="00EF216E"/>
    <w:rsid w:val="00EF22E2"/>
    <w:rsid w:val="00EF24EC"/>
    <w:rsid w:val="00EF2823"/>
    <w:rsid w:val="00EF30AC"/>
    <w:rsid w:val="00EF358C"/>
    <w:rsid w:val="00EF430E"/>
    <w:rsid w:val="00EF4BC9"/>
    <w:rsid w:val="00EF4BCE"/>
    <w:rsid w:val="00EF4CC8"/>
    <w:rsid w:val="00EF60C6"/>
    <w:rsid w:val="00EF63E5"/>
    <w:rsid w:val="00EF6E92"/>
    <w:rsid w:val="00EF7740"/>
    <w:rsid w:val="00EF7A7D"/>
    <w:rsid w:val="00EF7C4B"/>
    <w:rsid w:val="00F005A7"/>
    <w:rsid w:val="00F00E67"/>
    <w:rsid w:val="00F014A6"/>
    <w:rsid w:val="00F01751"/>
    <w:rsid w:val="00F01876"/>
    <w:rsid w:val="00F0224E"/>
    <w:rsid w:val="00F0254C"/>
    <w:rsid w:val="00F02634"/>
    <w:rsid w:val="00F04178"/>
    <w:rsid w:val="00F04616"/>
    <w:rsid w:val="00F04A0C"/>
    <w:rsid w:val="00F04F43"/>
    <w:rsid w:val="00F05359"/>
    <w:rsid w:val="00F0587F"/>
    <w:rsid w:val="00F05DB5"/>
    <w:rsid w:val="00F0726D"/>
    <w:rsid w:val="00F0732F"/>
    <w:rsid w:val="00F07FAE"/>
    <w:rsid w:val="00F07FE6"/>
    <w:rsid w:val="00F10146"/>
    <w:rsid w:val="00F101E2"/>
    <w:rsid w:val="00F11C6B"/>
    <w:rsid w:val="00F12950"/>
    <w:rsid w:val="00F12D35"/>
    <w:rsid w:val="00F12F36"/>
    <w:rsid w:val="00F13F43"/>
    <w:rsid w:val="00F1414E"/>
    <w:rsid w:val="00F14723"/>
    <w:rsid w:val="00F15163"/>
    <w:rsid w:val="00F15654"/>
    <w:rsid w:val="00F15C52"/>
    <w:rsid w:val="00F164B8"/>
    <w:rsid w:val="00F16642"/>
    <w:rsid w:val="00F16D42"/>
    <w:rsid w:val="00F176B2"/>
    <w:rsid w:val="00F17703"/>
    <w:rsid w:val="00F17A03"/>
    <w:rsid w:val="00F2063C"/>
    <w:rsid w:val="00F21FCB"/>
    <w:rsid w:val="00F22613"/>
    <w:rsid w:val="00F22B3C"/>
    <w:rsid w:val="00F22D8C"/>
    <w:rsid w:val="00F232A0"/>
    <w:rsid w:val="00F24107"/>
    <w:rsid w:val="00F242D9"/>
    <w:rsid w:val="00F2554A"/>
    <w:rsid w:val="00F25927"/>
    <w:rsid w:val="00F26226"/>
    <w:rsid w:val="00F26813"/>
    <w:rsid w:val="00F26819"/>
    <w:rsid w:val="00F2691F"/>
    <w:rsid w:val="00F269A6"/>
    <w:rsid w:val="00F269E1"/>
    <w:rsid w:val="00F272BE"/>
    <w:rsid w:val="00F27AAC"/>
    <w:rsid w:val="00F3073B"/>
    <w:rsid w:val="00F3152B"/>
    <w:rsid w:val="00F31873"/>
    <w:rsid w:val="00F31F34"/>
    <w:rsid w:val="00F3235D"/>
    <w:rsid w:val="00F328AF"/>
    <w:rsid w:val="00F331EA"/>
    <w:rsid w:val="00F33B35"/>
    <w:rsid w:val="00F3494A"/>
    <w:rsid w:val="00F355CB"/>
    <w:rsid w:val="00F3561A"/>
    <w:rsid w:val="00F35CE3"/>
    <w:rsid w:val="00F36220"/>
    <w:rsid w:val="00F36FE7"/>
    <w:rsid w:val="00F3760F"/>
    <w:rsid w:val="00F37BAD"/>
    <w:rsid w:val="00F41438"/>
    <w:rsid w:val="00F42559"/>
    <w:rsid w:val="00F43E95"/>
    <w:rsid w:val="00F44195"/>
    <w:rsid w:val="00F45090"/>
    <w:rsid w:val="00F45698"/>
    <w:rsid w:val="00F45998"/>
    <w:rsid w:val="00F45E20"/>
    <w:rsid w:val="00F45FB5"/>
    <w:rsid w:val="00F46BD0"/>
    <w:rsid w:val="00F46CDD"/>
    <w:rsid w:val="00F51253"/>
    <w:rsid w:val="00F517A0"/>
    <w:rsid w:val="00F51AD3"/>
    <w:rsid w:val="00F52F7F"/>
    <w:rsid w:val="00F53770"/>
    <w:rsid w:val="00F54426"/>
    <w:rsid w:val="00F54ABF"/>
    <w:rsid w:val="00F54DAE"/>
    <w:rsid w:val="00F555CC"/>
    <w:rsid w:val="00F55E6F"/>
    <w:rsid w:val="00F56C8D"/>
    <w:rsid w:val="00F572B7"/>
    <w:rsid w:val="00F57C71"/>
    <w:rsid w:val="00F6041F"/>
    <w:rsid w:val="00F6083B"/>
    <w:rsid w:val="00F61142"/>
    <w:rsid w:val="00F61435"/>
    <w:rsid w:val="00F614BB"/>
    <w:rsid w:val="00F6211E"/>
    <w:rsid w:val="00F62A77"/>
    <w:rsid w:val="00F63169"/>
    <w:rsid w:val="00F634B7"/>
    <w:rsid w:val="00F64075"/>
    <w:rsid w:val="00F644CB"/>
    <w:rsid w:val="00F64D47"/>
    <w:rsid w:val="00F65D2F"/>
    <w:rsid w:val="00F667E9"/>
    <w:rsid w:val="00F66B0B"/>
    <w:rsid w:val="00F66D86"/>
    <w:rsid w:val="00F67BC2"/>
    <w:rsid w:val="00F711D9"/>
    <w:rsid w:val="00F7169B"/>
    <w:rsid w:val="00F71DC0"/>
    <w:rsid w:val="00F72A67"/>
    <w:rsid w:val="00F72A8F"/>
    <w:rsid w:val="00F72E2F"/>
    <w:rsid w:val="00F72FC9"/>
    <w:rsid w:val="00F73B60"/>
    <w:rsid w:val="00F73E9D"/>
    <w:rsid w:val="00F74007"/>
    <w:rsid w:val="00F7659A"/>
    <w:rsid w:val="00F77513"/>
    <w:rsid w:val="00F77AD9"/>
    <w:rsid w:val="00F80007"/>
    <w:rsid w:val="00F8097F"/>
    <w:rsid w:val="00F80FFD"/>
    <w:rsid w:val="00F817EB"/>
    <w:rsid w:val="00F81828"/>
    <w:rsid w:val="00F81AFF"/>
    <w:rsid w:val="00F81C47"/>
    <w:rsid w:val="00F8327A"/>
    <w:rsid w:val="00F83380"/>
    <w:rsid w:val="00F834C1"/>
    <w:rsid w:val="00F837A5"/>
    <w:rsid w:val="00F8404D"/>
    <w:rsid w:val="00F84467"/>
    <w:rsid w:val="00F84E42"/>
    <w:rsid w:val="00F85320"/>
    <w:rsid w:val="00F85829"/>
    <w:rsid w:val="00F85AC7"/>
    <w:rsid w:val="00F85C77"/>
    <w:rsid w:val="00F86779"/>
    <w:rsid w:val="00F8740D"/>
    <w:rsid w:val="00F8745E"/>
    <w:rsid w:val="00F87D04"/>
    <w:rsid w:val="00F902A0"/>
    <w:rsid w:val="00F90C2B"/>
    <w:rsid w:val="00F90D7E"/>
    <w:rsid w:val="00F917ED"/>
    <w:rsid w:val="00F926BD"/>
    <w:rsid w:val="00F92BD9"/>
    <w:rsid w:val="00F92F2C"/>
    <w:rsid w:val="00F93772"/>
    <w:rsid w:val="00F94095"/>
    <w:rsid w:val="00F946D4"/>
    <w:rsid w:val="00F94D24"/>
    <w:rsid w:val="00F95C00"/>
    <w:rsid w:val="00F97196"/>
    <w:rsid w:val="00F9739B"/>
    <w:rsid w:val="00F97688"/>
    <w:rsid w:val="00FA0408"/>
    <w:rsid w:val="00FA09B5"/>
    <w:rsid w:val="00FA13DB"/>
    <w:rsid w:val="00FA2AA6"/>
    <w:rsid w:val="00FA2D4F"/>
    <w:rsid w:val="00FA34C1"/>
    <w:rsid w:val="00FA3516"/>
    <w:rsid w:val="00FA4233"/>
    <w:rsid w:val="00FA4542"/>
    <w:rsid w:val="00FA5095"/>
    <w:rsid w:val="00FA5336"/>
    <w:rsid w:val="00FA5945"/>
    <w:rsid w:val="00FA63E5"/>
    <w:rsid w:val="00FA67C2"/>
    <w:rsid w:val="00FA6C04"/>
    <w:rsid w:val="00FB009D"/>
    <w:rsid w:val="00FB0858"/>
    <w:rsid w:val="00FB0C91"/>
    <w:rsid w:val="00FB0F92"/>
    <w:rsid w:val="00FB1376"/>
    <w:rsid w:val="00FB1B58"/>
    <w:rsid w:val="00FB1E0C"/>
    <w:rsid w:val="00FB2DD0"/>
    <w:rsid w:val="00FB3FD9"/>
    <w:rsid w:val="00FB4257"/>
    <w:rsid w:val="00FB47B2"/>
    <w:rsid w:val="00FB4E9A"/>
    <w:rsid w:val="00FB5F13"/>
    <w:rsid w:val="00FB6390"/>
    <w:rsid w:val="00FB649B"/>
    <w:rsid w:val="00FB757D"/>
    <w:rsid w:val="00FB7886"/>
    <w:rsid w:val="00FC0CF4"/>
    <w:rsid w:val="00FC1226"/>
    <w:rsid w:val="00FC2520"/>
    <w:rsid w:val="00FC2F45"/>
    <w:rsid w:val="00FC31CC"/>
    <w:rsid w:val="00FC41F4"/>
    <w:rsid w:val="00FC4506"/>
    <w:rsid w:val="00FC4B4B"/>
    <w:rsid w:val="00FC4B66"/>
    <w:rsid w:val="00FC5342"/>
    <w:rsid w:val="00FC56F9"/>
    <w:rsid w:val="00FC5EDA"/>
    <w:rsid w:val="00FC5F07"/>
    <w:rsid w:val="00FC671D"/>
    <w:rsid w:val="00FC7109"/>
    <w:rsid w:val="00FC72CE"/>
    <w:rsid w:val="00FC7697"/>
    <w:rsid w:val="00FC78AF"/>
    <w:rsid w:val="00FD0264"/>
    <w:rsid w:val="00FD06CA"/>
    <w:rsid w:val="00FD0FAE"/>
    <w:rsid w:val="00FD1928"/>
    <w:rsid w:val="00FD1B35"/>
    <w:rsid w:val="00FD204A"/>
    <w:rsid w:val="00FD21DA"/>
    <w:rsid w:val="00FD2C86"/>
    <w:rsid w:val="00FD30AC"/>
    <w:rsid w:val="00FD3563"/>
    <w:rsid w:val="00FD3E41"/>
    <w:rsid w:val="00FD462B"/>
    <w:rsid w:val="00FD4FD1"/>
    <w:rsid w:val="00FD5300"/>
    <w:rsid w:val="00FD5F3D"/>
    <w:rsid w:val="00FD6609"/>
    <w:rsid w:val="00FD709F"/>
    <w:rsid w:val="00FD7AAC"/>
    <w:rsid w:val="00FE0EAA"/>
    <w:rsid w:val="00FE1819"/>
    <w:rsid w:val="00FE1D73"/>
    <w:rsid w:val="00FE3742"/>
    <w:rsid w:val="00FE3F26"/>
    <w:rsid w:val="00FE437A"/>
    <w:rsid w:val="00FE4C23"/>
    <w:rsid w:val="00FE5599"/>
    <w:rsid w:val="00FE69B1"/>
    <w:rsid w:val="00FE6A99"/>
    <w:rsid w:val="00FE6C5C"/>
    <w:rsid w:val="00FE6FB1"/>
    <w:rsid w:val="00FE6FE6"/>
    <w:rsid w:val="00FE7512"/>
    <w:rsid w:val="00FE7E93"/>
    <w:rsid w:val="00FF06F3"/>
    <w:rsid w:val="00FF20A3"/>
    <w:rsid w:val="00FF2827"/>
    <w:rsid w:val="00FF29B5"/>
    <w:rsid w:val="00FF2A9E"/>
    <w:rsid w:val="00FF2B0E"/>
    <w:rsid w:val="00FF2DA0"/>
    <w:rsid w:val="00FF324D"/>
    <w:rsid w:val="00FF3DD7"/>
    <w:rsid w:val="00FF422D"/>
    <w:rsid w:val="00FF47D6"/>
    <w:rsid w:val="00FF4AA1"/>
    <w:rsid w:val="00FF5374"/>
    <w:rsid w:val="00FF5859"/>
    <w:rsid w:val="00FF5876"/>
    <w:rsid w:val="00FF62AE"/>
    <w:rsid w:val="00FF63FE"/>
    <w:rsid w:val="00FF65B6"/>
    <w:rsid w:val="00FF6EDF"/>
    <w:rsid w:val="00FF7138"/>
    <w:rsid w:val="00FF7729"/>
    <w:rsid w:val="013DA925"/>
    <w:rsid w:val="01C8DB43"/>
    <w:rsid w:val="1C5219A7"/>
    <w:rsid w:val="1CFF815E"/>
    <w:rsid w:val="3014EB05"/>
    <w:rsid w:val="336D3B0B"/>
    <w:rsid w:val="3646017B"/>
    <w:rsid w:val="3C1C1261"/>
    <w:rsid w:val="4AAD1401"/>
    <w:rsid w:val="501A6AB2"/>
    <w:rsid w:val="5134B406"/>
    <w:rsid w:val="5482F0AB"/>
    <w:rsid w:val="5516029B"/>
    <w:rsid w:val="5E4E529A"/>
    <w:rsid w:val="60F1EB0E"/>
    <w:rsid w:val="727C8FEF"/>
    <w:rsid w:val="7A8FC536"/>
    <w:rsid w:val="7E788D7C"/>
    <w:rsid w:val="7EC8ED3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C1914"/>
  <w15:docId w15:val="{2F232B47-54AA-466D-9D56-64CC2DF1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986"/>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7D6C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D6CE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5986"/>
    <w:rPr>
      <w:rFonts w:ascii="Tahoma" w:hAnsi="Tahoma" w:cs="Tahoma"/>
      <w:sz w:val="16"/>
      <w:szCs w:val="16"/>
    </w:rPr>
  </w:style>
  <w:style w:type="character" w:customStyle="1" w:styleId="BalloonTextChar">
    <w:name w:val="Balloon Text Char"/>
    <w:basedOn w:val="DefaultParagraphFont"/>
    <w:link w:val="BalloonText"/>
    <w:uiPriority w:val="99"/>
    <w:semiHidden/>
    <w:rsid w:val="00875986"/>
    <w:rPr>
      <w:rFonts w:ascii="Tahoma" w:eastAsia="Times New Roman" w:hAnsi="Tahoma" w:cs="Tahoma"/>
      <w:sz w:val="16"/>
      <w:szCs w:val="16"/>
      <w:lang w:eastAsia="en-GB"/>
    </w:rPr>
  </w:style>
  <w:style w:type="paragraph" w:styleId="ListParagraph">
    <w:name w:val="List Paragraph"/>
    <w:basedOn w:val="Normal"/>
    <w:uiPriority w:val="34"/>
    <w:qFormat/>
    <w:rsid w:val="00875986"/>
    <w:pPr>
      <w:ind w:left="720"/>
      <w:contextualSpacing/>
    </w:pPr>
  </w:style>
  <w:style w:type="paragraph" w:styleId="Header">
    <w:name w:val="header"/>
    <w:basedOn w:val="Normal"/>
    <w:link w:val="HeaderChar"/>
    <w:uiPriority w:val="99"/>
    <w:semiHidden/>
    <w:rsid w:val="00124ED5"/>
    <w:pPr>
      <w:tabs>
        <w:tab w:val="center" w:pos="4320"/>
        <w:tab w:val="right" w:pos="8640"/>
      </w:tabs>
    </w:pPr>
  </w:style>
  <w:style w:type="character" w:customStyle="1" w:styleId="HeaderChar">
    <w:name w:val="Header Char"/>
    <w:basedOn w:val="DefaultParagraphFont"/>
    <w:link w:val="Header"/>
    <w:uiPriority w:val="99"/>
    <w:rsid w:val="00124ED5"/>
    <w:rPr>
      <w:rFonts w:ascii="Times New Roman" w:eastAsia="Times New Roman" w:hAnsi="Times New Roman" w:cs="Times New Roman"/>
      <w:sz w:val="24"/>
      <w:szCs w:val="24"/>
      <w:lang w:eastAsia="en-GB"/>
    </w:rPr>
  </w:style>
  <w:style w:type="paragraph" w:styleId="Footer">
    <w:name w:val="footer"/>
    <w:basedOn w:val="Normal"/>
    <w:link w:val="FooterChar"/>
    <w:uiPriority w:val="99"/>
    <w:semiHidden/>
    <w:unhideWhenUsed/>
    <w:rsid w:val="00D534F2"/>
    <w:pPr>
      <w:tabs>
        <w:tab w:val="center" w:pos="4513"/>
        <w:tab w:val="right" w:pos="9026"/>
      </w:tabs>
    </w:pPr>
  </w:style>
  <w:style w:type="character" w:customStyle="1" w:styleId="FooterChar">
    <w:name w:val="Footer Char"/>
    <w:basedOn w:val="DefaultParagraphFont"/>
    <w:link w:val="Footer"/>
    <w:uiPriority w:val="99"/>
    <w:rsid w:val="00D534F2"/>
    <w:rPr>
      <w:rFonts w:ascii="Times New Roman" w:eastAsia="Times New Roman" w:hAnsi="Times New Roman" w:cs="Times New Roman"/>
      <w:sz w:val="24"/>
      <w:szCs w:val="24"/>
      <w:lang w:eastAsia="en-GB"/>
    </w:rPr>
  </w:style>
  <w:style w:type="table" w:styleId="TableGrid">
    <w:name w:val="Table Grid"/>
    <w:basedOn w:val="TableNormal"/>
    <w:uiPriority w:val="59"/>
    <w:rsid w:val="003E6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semiHidden/>
    <w:rsid w:val="007D6CE5"/>
    <w:rPr>
      <w:b/>
      <w:bCs/>
      <w:smallCaps/>
      <w:spacing w:val="5"/>
    </w:rPr>
  </w:style>
  <w:style w:type="paragraph" w:styleId="Caption">
    <w:name w:val="caption"/>
    <w:basedOn w:val="Normal"/>
    <w:next w:val="Normal"/>
    <w:uiPriority w:val="35"/>
    <w:semiHidden/>
    <w:unhideWhenUsed/>
    <w:rsid w:val="007D6CE5"/>
    <w:pPr>
      <w:spacing w:after="200"/>
    </w:pPr>
    <w:rPr>
      <w:b/>
      <w:bCs/>
      <w:color w:val="4F81BD" w:themeColor="accent1"/>
      <w:sz w:val="18"/>
      <w:szCs w:val="18"/>
    </w:rPr>
  </w:style>
  <w:style w:type="character" w:styleId="Emphasis">
    <w:name w:val="Emphasis"/>
    <w:basedOn w:val="DefaultParagraphFont"/>
    <w:uiPriority w:val="20"/>
    <w:semiHidden/>
    <w:rsid w:val="007D6CE5"/>
    <w:rPr>
      <w:i/>
      <w:iCs/>
    </w:rPr>
  </w:style>
  <w:style w:type="character" w:customStyle="1" w:styleId="Heading1Char">
    <w:name w:val="Heading 1 Char"/>
    <w:basedOn w:val="DefaultParagraphFont"/>
    <w:link w:val="Heading1"/>
    <w:uiPriority w:val="9"/>
    <w:rsid w:val="007D6CE5"/>
    <w:rPr>
      <w:rFonts w:asciiTheme="majorHAnsi" w:eastAsiaTheme="majorEastAsia" w:hAnsiTheme="majorHAnsi" w:cstheme="majorBidi"/>
      <w:b/>
      <w:bCs/>
      <w:color w:val="365F91" w:themeColor="accent1" w:themeShade="BF"/>
      <w:sz w:val="28"/>
      <w:szCs w:val="28"/>
      <w:lang w:eastAsia="en-GB"/>
    </w:rPr>
  </w:style>
  <w:style w:type="character" w:customStyle="1" w:styleId="Heading2Char">
    <w:name w:val="Heading 2 Char"/>
    <w:basedOn w:val="DefaultParagraphFont"/>
    <w:link w:val="Heading2"/>
    <w:uiPriority w:val="9"/>
    <w:semiHidden/>
    <w:rsid w:val="007D6CE5"/>
    <w:rPr>
      <w:rFonts w:asciiTheme="majorHAnsi" w:eastAsiaTheme="majorEastAsia" w:hAnsiTheme="majorHAnsi" w:cstheme="majorBidi"/>
      <w:b/>
      <w:bCs/>
      <w:color w:val="4F81BD" w:themeColor="accent1"/>
      <w:sz w:val="26"/>
      <w:szCs w:val="26"/>
      <w:lang w:eastAsia="en-GB"/>
    </w:rPr>
  </w:style>
  <w:style w:type="character" w:styleId="IntenseEmphasis">
    <w:name w:val="Intense Emphasis"/>
    <w:basedOn w:val="DefaultParagraphFont"/>
    <w:uiPriority w:val="21"/>
    <w:semiHidden/>
    <w:rsid w:val="007D6CE5"/>
    <w:rPr>
      <w:b/>
      <w:bCs/>
      <w:i/>
      <w:iCs/>
      <w:color w:val="4F81BD" w:themeColor="accent1"/>
    </w:rPr>
  </w:style>
  <w:style w:type="paragraph" w:styleId="IntenseQuote">
    <w:name w:val="Intense Quote"/>
    <w:basedOn w:val="Normal"/>
    <w:next w:val="Normal"/>
    <w:link w:val="IntenseQuoteChar"/>
    <w:uiPriority w:val="30"/>
    <w:semiHidden/>
    <w:rsid w:val="007D6CE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6CE5"/>
    <w:rPr>
      <w:rFonts w:ascii="Times New Roman" w:eastAsia="Times New Roman" w:hAnsi="Times New Roman" w:cs="Times New Roman"/>
      <w:b/>
      <w:bCs/>
      <w:i/>
      <w:iCs/>
      <w:color w:val="4F81BD" w:themeColor="accent1"/>
      <w:sz w:val="24"/>
      <w:szCs w:val="24"/>
      <w:lang w:eastAsia="en-GB"/>
    </w:rPr>
  </w:style>
  <w:style w:type="character" w:styleId="IntenseReference">
    <w:name w:val="Intense Reference"/>
    <w:basedOn w:val="DefaultParagraphFont"/>
    <w:uiPriority w:val="32"/>
    <w:semiHidden/>
    <w:rsid w:val="007D6CE5"/>
    <w:rPr>
      <w:b/>
      <w:bCs/>
      <w:smallCaps/>
      <w:color w:val="C0504D" w:themeColor="accent2"/>
      <w:spacing w:val="5"/>
      <w:u w:val="single"/>
    </w:rPr>
  </w:style>
  <w:style w:type="paragraph" w:styleId="NoSpacing">
    <w:name w:val="No Spacing"/>
    <w:uiPriority w:val="1"/>
    <w:semiHidden/>
    <w:rsid w:val="007D6CE5"/>
    <w:pPr>
      <w:spacing w:after="0" w:line="240" w:lineRule="auto"/>
    </w:pPr>
    <w:rPr>
      <w:rFonts w:ascii="Times New Roman" w:eastAsia="Times New Roman" w:hAnsi="Times New Roman" w:cs="Times New Roman"/>
      <w:sz w:val="24"/>
      <w:szCs w:val="24"/>
      <w:lang w:eastAsia="en-GB"/>
    </w:rPr>
  </w:style>
  <w:style w:type="paragraph" w:styleId="Quote">
    <w:name w:val="Quote"/>
    <w:basedOn w:val="Normal"/>
    <w:next w:val="Normal"/>
    <w:link w:val="QuoteChar"/>
    <w:uiPriority w:val="29"/>
    <w:semiHidden/>
    <w:rsid w:val="007D6CE5"/>
    <w:rPr>
      <w:i/>
      <w:iCs/>
      <w:color w:val="000000" w:themeColor="text1"/>
    </w:rPr>
  </w:style>
  <w:style w:type="character" w:customStyle="1" w:styleId="QuoteChar">
    <w:name w:val="Quote Char"/>
    <w:basedOn w:val="DefaultParagraphFont"/>
    <w:link w:val="Quote"/>
    <w:uiPriority w:val="29"/>
    <w:rsid w:val="007D6CE5"/>
    <w:rPr>
      <w:rFonts w:ascii="Times New Roman" w:eastAsia="Times New Roman" w:hAnsi="Times New Roman" w:cs="Times New Roman"/>
      <w:i/>
      <w:iCs/>
      <w:color w:val="000000" w:themeColor="text1"/>
      <w:sz w:val="24"/>
      <w:szCs w:val="24"/>
      <w:lang w:eastAsia="en-GB"/>
    </w:rPr>
  </w:style>
  <w:style w:type="character" w:styleId="Strong">
    <w:name w:val="Strong"/>
    <w:basedOn w:val="DefaultParagraphFont"/>
    <w:uiPriority w:val="22"/>
    <w:semiHidden/>
    <w:rsid w:val="007D6CE5"/>
    <w:rPr>
      <w:b/>
      <w:bCs/>
    </w:rPr>
  </w:style>
  <w:style w:type="paragraph" w:styleId="Subtitle">
    <w:name w:val="Subtitle"/>
    <w:basedOn w:val="Normal"/>
    <w:next w:val="Normal"/>
    <w:link w:val="SubtitleChar"/>
    <w:uiPriority w:val="11"/>
    <w:semiHidden/>
    <w:rsid w:val="007D6CE5"/>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7D6CE5"/>
    <w:rPr>
      <w:rFonts w:asciiTheme="majorHAnsi" w:eastAsiaTheme="majorEastAsia" w:hAnsiTheme="majorHAnsi" w:cstheme="majorBidi"/>
      <w:i/>
      <w:iCs/>
      <w:color w:val="4F81BD" w:themeColor="accent1"/>
      <w:spacing w:val="15"/>
      <w:sz w:val="24"/>
      <w:szCs w:val="24"/>
      <w:lang w:eastAsia="en-GB"/>
    </w:rPr>
  </w:style>
  <w:style w:type="character" w:styleId="SubtleEmphasis">
    <w:name w:val="Subtle Emphasis"/>
    <w:basedOn w:val="DefaultParagraphFont"/>
    <w:uiPriority w:val="19"/>
    <w:semiHidden/>
    <w:rsid w:val="007D6CE5"/>
    <w:rPr>
      <w:i/>
      <w:iCs/>
      <w:color w:val="808080" w:themeColor="text1" w:themeTint="7F"/>
    </w:rPr>
  </w:style>
  <w:style w:type="character" w:styleId="SubtleReference">
    <w:name w:val="Subtle Reference"/>
    <w:basedOn w:val="DefaultParagraphFont"/>
    <w:uiPriority w:val="31"/>
    <w:semiHidden/>
    <w:rsid w:val="007D6CE5"/>
    <w:rPr>
      <w:smallCaps/>
      <w:color w:val="C0504D" w:themeColor="accent2"/>
      <w:u w:val="single"/>
    </w:rPr>
  </w:style>
  <w:style w:type="paragraph" w:styleId="Title">
    <w:name w:val="Title"/>
    <w:basedOn w:val="Normal"/>
    <w:next w:val="Normal"/>
    <w:link w:val="TitleChar"/>
    <w:uiPriority w:val="10"/>
    <w:semiHidden/>
    <w:rsid w:val="007D6C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6CE5"/>
    <w:rPr>
      <w:rFonts w:asciiTheme="majorHAnsi" w:eastAsiaTheme="majorEastAsia" w:hAnsiTheme="majorHAnsi" w:cstheme="majorBidi"/>
      <w:color w:val="17365D" w:themeColor="text2" w:themeShade="BF"/>
      <w:spacing w:val="5"/>
      <w:kern w:val="28"/>
      <w:sz w:val="52"/>
      <w:szCs w:val="52"/>
      <w:lang w:eastAsia="en-GB"/>
    </w:rPr>
  </w:style>
  <w:style w:type="paragraph" w:styleId="TOCHeading">
    <w:name w:val="TOC Heading"/>
    <w:basedOn w:val="Heading1"/>
    <w:next w:val="Normal"/>
    <w:uiPriority w:val="39"/>
    <w:semiHidden/>
    <w:unhideWhenUsed/>
    <w:rsid w:val="007D6CE5"/>
    <w:pPr>
      <w:outlineLvl w:val="9"/>
    </w:pPr>
  </w:style>
  <w:style w:type="character" w:styleId="CommentReference">
    <w:name w:val="annotation reference"/>
    <w:basedOn w:val="DefaultParagraphFont"/>
    <w:uiPriority w:val="99"/>
    <w:semiHidden/>
    <w:unhideWhenUsed/>
    <w:rsid w:val="00322A5D"/>
    <w:rPr>
      <w:sz w:val="16"/>
      <w:szCs w:val="16"/>
    </w:rPr>
  </w:style>
  <w:style w:type="paragraph" w:styleId="CommentText">
    <w:name w:val="annotation text"/>
    <w:basedOn w:val="Normal"/>
    <w:link w:val="CommentTextChar"/>
    <w:uiPriority w:val="99"/>
    <w:semiHidden/>
    <w:unhideWhenUsed/>
    <w:rsid w:val="00322A5D"/>
    <w:rPr>
      <w:sz w:val="20"/>
      <w:szCs w:val="20"/>
    </w:rPr>
  </w:style>
  <w:style w:type="character" w:customStyle="1" w:styleId="CommentTextChar">
    <w:name w:val="Comment Text Char"/>
    <w:basedOn w:val="DefaultParagraphFont"/>
    <w:link w:val="CommentText"/>
    <w:uiPriority w:val="99"/>
    <w:semiHidden/>
    <w:rsid w:val="00322A5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22A5D"/>
    <w:rPr>
      <w:b/>
      <w:bCs/>
    </w:rPr>
  </w:style>
  <w:style w:type="character" w:customStyle="1" w:styleId="CommentSubjectChar">
    <w:name w:val="Comment Subject Char"/>
    <w:basedOn w:val="CommentTextChar"/>
    <w:link w:val="CommentSubject"/>
    <w:uiPriority w:val="99"/>
    <w:semiHidden/>
    <w:rsid w:val="00322A5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739547">
      <w:bodyDiv w:val="1"/>
      <w:marLeft w:val="0"/>
      <w:marRight w:val="0"/>
      <w:marTop w:val="0"/>
      <w:marBottom w:val="0"/>
      <w:divBdr>
        <w:top w:val="none" w:sz="0" w:space="0" w:color="auto"/>
        <w:left w:val="none" w:sz="0" w:space="0" w:color="auto"/>
        <w:bottom w:val="none" w:sz="0" w:space="0" w:color="auto"/>
        <w:right w:val="none" w:sz="0" w:space="0" w:color="auto"/>
      </w:divBdr>
    </w:div>
    <w:div w:id="1250196954">
      <w:bodyDiv w:val="1"/>
      <w:marLeft w:val="0"/>
      <w:marRight w:val="0"/>
      <w:marTop w:val="0"/>
      <w:marBottom w:val="0"/>
      <w:divBdr>
        <w:top w:val="none" w:sz="0" w:space="0" w:color="auto"/>
        <w:left w:val="none" w:sz="0" w:space="0" w:color="auto"/>
        <w:bottom w:val="none" w:sz="0" w:space="0" w:color="auto"/>
        <w:right w:val="none" w:sz="0" w:space="0" w:color="auto"/>
      </w:divBdr>
    </w:div>
    <w:div w:id="171901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SharedWithUsers xmlns="654f3204-3689-43e3-be2c-0af8b5364052">
      <UserInfo>
        <DisplayName>Michael Evans</DisplayName>
        <AccountId>30</AccountId>
        <AccountType/>
      </UserInfo>
      <UserInfo>
        <DisplayName>Gareth Roberts</DisplayName>
        <AccountId>36</AccountId>
        <AccountType/>
      </UserInfo>
    </SharedWithUsers>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5E117968-11C0-4F5A-8F64-AD3C8E06A67D}">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2.xml><?xml version="1.0" encoding="utf-8"?>
<ds:datastoreItem xmlns:ds="http://schemas.openxmlformats.org/officeDocument/2006/customXml" ds:itemID="{BDB750A2-8DF5-4CAD-9AE5-BEB5F27D5DAC}">
  <ds:schemaRefs>
    <ds:schemaRef ds:uri="http://schemas.microsoft.com/sharepoint/v3/contenttype/forms"/>
  </ds:schemaRefs>
</ds:datastoreItem>
</file>

<file path=customXml/itemProps3.xml><?xml version="1.0" encoding="utf-8"?>
<ds:datastoreItem xmlns:ds="http://schemas.openxmlformats.org/officeDocument/2006/customXml" ds:itemID="{C6094CCC-42D7-4D42-886E-5BC3D582DBAE}">
  <ds:schemaRefs>
    <ds:schemaRef ds:uri="http://schemas.openxmlformats.org/officeDocument/2006/bibliography"/>
  </ds:schemaRefs>
</ds:datastoreItem>
</file>

<file path=customXml/itemProps4.xml><?xml version="1.0" encoding="utf-8"?>
<ds:datastoreItem xmlns:ds="http://schemas.openxmlformats.org/officeDocument/2006/customXml" ds:itemID="{ED8364F4-B581-4B3B-A80E-661C69644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7944FD-8CC6-4BC6-8B66-9A040C035D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1078</Words>
  <Characters>6151</Characters>
  <Application>Microsoft Office Word</Application>
  <DocSecurity>4</DocSecurity>
  <Lines>51</Lines>
  <Paragraphs>14</Paragraphs>
  <ScaleCrop>false</ScaleCrop>
  <Company>CCG</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cntadmin</dc:creator>
  <cp:keywords/>
  <cp:lastModifiedBy>Ffion Morris</cp:lastModifiedBy>
  <cp:revision>63</cp:revision>
  <cp:lastPrinted>2015-08-18T00:28:00Z</cp:lastPrinted>
  <dcterms:created xsi:type="dcterms:W3CDTF">2020-09-30T06:47:00Z</dcterms:created>
  <dcterms:modified xsi:type="dcterms:W3CDTF">2026-08-26T11:28:00Z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Contract">
    <vt:lpwstr>Client</vt:lpwstr>
  </property>
  <property fmtid="{D5CDD505-2E9C-101B-9397-08002B2CF9AE}" pid="6" name="Adran | Department">
    <vt:lpwstr>Tîm Caffael / Procurement Team</vt:lpwstr>
  </property>
  <property fmtid="{D5CDD505-2E9C-101B-9397-08002B2CF9AE}" pid="7" name="SecurityMarking">
    <vt:lpwstr>Mewnol | Internal</vt:lpwstr>
  </property>
  <property fmtid="{D5CDD505-2E9C-101B-9397-08002B2CF9AE}" pid="8" name="MediaServiceImageTags">
    <vt:lpwstr/>
  </property>
  <property fmtid="{D5CDD505-2E9C-101B-9397-08002B2CF9AE}" pid="9" name="docLang">
    <vt:lpwstr>en</vt:lpwstr>
  </property>
</Properties>
</file>